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57" w:rsidRPr="006E534C" w:rsidRDefault="00275357" w:rsidP="00275357">
      <w:pPr>
        <w:spacing w:line="400" w:lineRule="exact"/>
        <w:rPr>
          <w:rFonts w:ascii="Times New Roman" w:hAnsi="Times New Roman"/>
          <w:sz w:val="22"/>
          <w:szCs w:val="24"/>
          <w:lang w:val="pt-PT"/>
        </w:rPr>
      </w:pPr>
      <w:bookmarkStart w:id="0" w:name="_GoBack"/>
      <w:r w:rsidRPr="006E534C">
        <w:rPr>
          <w:rFonts w:ascii="Times New Roman" w:hAnsi="Times New Roman"/>
          <w:sz w:val="22"/>
          <w:szCs w:val="24"/>
          <w:lang w:val="pt-PT"/>
        </w:rPr>
        <w:t>Comunicado do Centro de Coordenação de Contingência do Novo Tipo de Coronavírus, 16 de Abril de 2020</w:t>
      </w:r>
    </w:p>
    <w:p w:rsidR="00275357" w:rsidRPr="00285BBE" w:rsidRDefault="00275357" w:rsidP="00333CBD">
      <w:pPr>
        <w:spacing w:line="400" w:lineRule="exact"/>
        <w:jc w:val="both"/>
        <w:rPr>
          <w:rFonts w:ascii="PMingLiU" w:hAnsi="PMingLiU" w:hint="eastAsia"/>
          <w:szCs w:val="24"/>
          <w:lang w:val="pt-PT"/>
        </w:rPr>
      </w:pPr>
    </w:p>
    <w:p w:rsidR="00130E32" w:rsidRPr="00285BBE" w:rsidRDefault="00130E32" w:rsidP="00333CBD">
      <w:pPr>
        <w:spacing w:line="400" w:lineRule="exact"/>
        <w:rPr>
          <w:rFonts w:ascii="PMingLiU" w:hAnsi="PMingLiU"/>
          <w:b/>
          <w:bCs/>
          <w:szCs w:val="24"/>
          <w:lang w:val="pt-PT"/>
        </w:rPr>
      </w:pPr>
    </w:p>
    <w:p w:rsidR="009F2A08" w:rsidRPr="00D07E36" w:rsidRDefault="009F2A08" w:rsidP="009F2A08">
      <w:pPr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  <w:r w:rsidRPr="00D07E36">
        <w:rPr>
          <w:rFonts w:ascii="Times New Roman" w:hAnsi="Times New Roman"/>
          <w:b/>
          <w:sz w:val="28"/>
          <w:szCs w:val="28"/>
          <w:lang w:val="pt-PT"/>
        </w:rPr>
        <w:t xml:space="preserve">Indivíduos que entrem em Macau provenientes de regiões de </w:t>
      </w:r>
      <w:r w:rsidRPr="00D07E36">
        <w:rPr>
          <w:rFonts w:ascii="Times New Roman" w:eastAsia="Microsoft JhengHei" w:hAnsi="Times New Roman"/>
          <w:b/>
          <w:sz w:val="28"/>
          <w:szCs w:val="28"/>
          <w:shd w:val="clear" w:color="auto" w:fill="FFFFFF"/>
          <w:lang w:val="pt-PT"/>
        </w:rPr>
        <w:t>alta incidência são</w:t>
      </w:r>
      <w:r w:rsidRPr="00D07E36">
        <w:rPr>
          <w:rFonts w:ascii="Times New Roman" w:hAnsi="Times New Roman"/>
          <w:b/>
          <w:sz w:val="28"/>
          <w:szCs w:val="28"/>
          <w:lang w:val="pt-PT"/>
        </w:rPr>
        <w:t xml:space="preserve"> sujeitos a observação médica durante 14 dias</w:t>
      </w:r>
    </w:p>
    <w:p w:rsidR="009F2A08" w:rsidRPr="00D07E36" w:rsidRDefault="009F2A08" w:rsidP="00333CBD">
      <w:pPr>
        <w:spacing w:line="400" w:lineRule="exact"/>
        <w:jc w:val="center"/>
        <w:rPr>
          <w:rFonts w:ascii="PMingLiU" w:hAnsi="PMingLiU" w:hint="eastAsia"/>
          <w:b/>
          <w:bCs/>
          <w:sz w:val="28"/>
          <w:szCs w:val="24"/>
          <w:lang w:val="pt-PT"/>
        </w:rPr>
      </w:pPr>
    </w:p>
    <w:p w:rsidR="00130E32" w:rsidRPr="00D07E36" w:rsidRDefault="00130E32" w:rsidP="00333CBD">
      <w:pPr>
        <w:spacing w:line="400" w:lineRule="exact"/>
        <w:rPr>
          <w:rFonts w:ascii="PMingLiU" w:hAnsi="PMingLiU"/>
          <w:b/>
          <w:bCs/>
          <w:szCs w:val="24"/>
          <w:lang w:val="pt-PT"/>
        </w:rPr>
      </w:pPr>
    </w:p>
    <w:p w:rsidR="007A6677" w:rsidRPr="00D07E36" w:rsidRDefault="002C614D" w:rsidP="007A6677">
      <w:pPr>
        <w:spacing w:line="400" w:lineRule="exact"/>
      </w:pPr>
      <w:r w:rsidRPr="00D07E36">
        <w:rPr>
          <w:rFonts w:hint="eastAsia"/>
        </w:rPr>
        <w:t xml:space="preserve">　</w:t>
      </w:r>
    </w:p>
    <w:p w:rsidR="00D07E36" w:rsidRPr="00C363E6" w:rsidRDefault="00D07E36" w:rsidP="009F2A08">
      <w:pPr>
        <w:spacing w:line="400" w:lineRule="exact"/>
        <w:jc w:val="both"/>
        <w:rPr>
          <w:rFonts w:ascii="Times New Roman" w:eastAsia="Microsoft JhengHei" w:hAnsi="Times New Roman"/>
          <w:sz w:val="22"/>
          <w:szCs w:val="24"/>
          <w:shd w:val="clear" w:color="auto" w:fill="FFFFFF"/>
          <w:lang w:val="pt-PT"/>
        </w:rPr>
      </w:pPr>
      <w:r w:rsidRPr="00D07E36">
        <w:rPr>
          <w:rFonts w:ascii="Times New Roman" w:hAnsi="Times New Roman"/>
          <w:sz w:val="22"/>
          <w:szCs w:val="24"/>
          <w:lang w:val="pt-PT"/>
        </w:rPr>
        <w:t xml:space="preserve">   </w:t>
      </w:r>
      <w:r w:rsidR="009F2A08" w:rsidRPr="00D07E36">
        <w:rPr>
          <w:rFonts w:ascii="Times New Roman" w:hAnsi="Times New Roman"/>
          <w:sz w:val="22"/>
          <w:szCs w:val="24"/>
          <w:lang w:val="pt-PT"/>
        </w:rPr>
        <w:t>Nos últimos dias alguns resi</w:t>
      </w:r>
      <w:r w:rsidR="009F2A08" w:rsidRPr="00275357">
        <w:rPr>
          <w:rFonts w:ascii="Times New Roman" w:hAnsi="Times New Roman"/>
          <w:sz w:val="22"/>
          <w:szCs w:val="24"/>
          <w:lang w:val="pt-PT"/>
        </w:rPr>
        <w:t>dentes veicularam informações que não estão a conseguir participar no funeral de familiares devido às medidas de quarentena de entrada implementadas recen</w:t>
      </w:r>
      <w:r w:rsidR="009F2A08" w:rsidRPr="0011720A">
        <w:rPr>
          <w:rFonts w:ascii="Times New Roman" w:hAnsi="Times New Roman"/>
          <w:sz w:val="22"/>
          <w:szCs w:val="24"/>
          <w:lang w:val="pt-PT"/>
        </w:rPr>
        <w:t xml:space="preserve">temente </w:t>
      </w:r>
      <w:r w:rsidR="009F2A08" w:rsidRPr="00C363E6">
        <w:rPr>
          <w:rFonts w:ascii="Times New Roman" w:hAnsi="Times New Roman"/>
          <w:sz w:val="22"/>
          <w:szCs w:val="24"/>
          <w:lang w:val="pt-PT"/>
        </w:rPr>
        <w:t xml:space="preserve">em </w:t>
      </w:r>
      <w:r w:rsidR="009F2A08" w:rsidRPr="00C363E6">
        <w:rPr>
          <w:rFonts w:ascii="Times New Roman" w:hAnsi="Times New Roman"/>
          <w:sz w:val="22"/>
          <w:szCs w:val="24"/>
          <w:lang w:val="pt-PT"/>
        </w:rPr>
        <w:t xml:space="preserve">Macau. O Centro de Coordenação de Contingência do Novo Tipo de Coronavírus esclarece que </w:t>
      </w:r>
      <w:r w:rsidR="009F2A08" w:rsidRPr="00C363E6">
        <w:rPr>
          <w:rFonts w:ascii="Times New Roman" w:eastAsia="Microsoft JhengHei" w:hAnsi="Times New Roman"/>
          <w:sz w:val="22"/>
          <w:szCs w:val="24"/>
          <w:shd w:val="clear" w:color="auto" w:fill="FFFFFF"/>
          <w:lang w:val="pt-PT"/>
        </w:rPr>
        <w:t>em resposta à actual pandemia do mundo, para garantir a saúde dos passageiros, tripulantes e assistentes de bordo, desde o dia 15 de Abril, passou a ser solicitado a todos os passageiros que viagem de avião do exterior e tenham como destino Macau devem apresentar um relatório de teste de ácido nucleico com resultado negativo relacionado com pneumonia causada pelo novo tipo de coronavírus e emitido pelas instituições médicas locais antes de embarcar na avião.</w:t>
      </w:r>
    </w:p>
    <w:p w:rsidR="00D07E36" w:rsidRPr="00285BBE" w:rsidRDefault="00427B03" w:rsidP="00285BBE">
      <w:pPr>
        <w:spacing w:line="400" w:lineRule="exact"/>
        <w:jc w:val="both"/>
        <w:rPr>
          <w:rFonts w:ascii="Times New Roman" w:hAnsi="Times New Roman"/>
          <w:lang w:val="pt-PT"/>
        </w:rPr>
      </w:pPr>
      <w:r w:rsidRPr="00285BBE">
        <w:rPr>
          <w:rFonts w:ascii="Times New Roman" w:hAnsi="Times New Roman"/>
          <w:sz w:val="22"/>
          <w:szCs w:val="24"/>
          <w:shd w:val="clear" w:color="auto" w:fill="FFFFFF"/>
          <w:lang w:val="pt-PT"/>
        </w:rPr>
        <w:t xml:space="preserve">Para os residentes que estão em Taiwan e não conseguem realizar o teste de ácido nucleico, </w:t>
      </w:r>
      <w:r w:rsidRPr="00285BBE">
        <w:rPr>
          <w:rFonts w:ascii="Times New Roman" w:hAnsi="Times New Roman"/>
          <w:sz w:val="22"/>
          <w:szCs w:val="24"/>
          <w:lang w:val="pt-PT"/>
        </w:rPr>
        <w:t xml:space="preserve"> o Centro de Coordenação de Contingência do Novo Tipo de Coronavírus inform</w:t>
      </w:r>
      <w:r w:rsidR="00285BBE">
        <w:rPr>
          <w:rFonts w:ascii="Times New Roman" w:hAnsi="Times New Roman"/>
          <w:sz w:val="22"/>
          <w:szCs w:val="24"/>
          <w:lang w:val="pt-PT"/>
        </w:rPr>
        <w:t xml:space="preserve">a que </w:t>
      </w:r>
      <w:r w:rsidRPr="00285BBE">
        <w:rPr>
          <w:rFonts w:ascii="Times New Roman" w:hAnsi="Times New Roman"/>
          <w:sz w:val="22"/>
          <w:szCs w:val="24"/>
          <w:lang w:val="pt-PT"/>
        </w:rPr>
        <w:t xml:space="preserve"> estes residentes </w:t>
      </w:r>
      <w:r w:rsidR="00285BBE">
        <w:rPr>
          <w:rFonts w:ascii="Times New Roman" w:hAnsi="Times New Roman"/>
          <w:sz w:val="22"/>
          <w:szCs w:val="24"/>
          <w:lang w:val="pt-PT"/>
        </w:rPr>
        <w:t xml:space="preserve">estão </w:t>
      </w:r>
      <w:r w:rsidRPr="00285BBE">
        <w:rPr>
          <w:rFonts w:ascii="Times New Roman" w:hAnsi="Times New Roman"/>
          <w:sz w:val="22"/>
          <w:szCs w:val="24"/>
          <w:shd w:val="clear" w:color="auto" w:fill="FFFFFF"/>
          <w:lang w:val="pt-PT"/>
        </w:rPr>
        <w:t>isentos do teste de ácido nucleico</w:t>
      </w:r>
      <w:r w:rsidR="00285BBE">
        <w:rPr>
          <w:rFonts w:ascii="Times New Roman" w:hAnsi="Times New Roman"/>
          <w:sz w:val="22"/>
          <w:szCs w:val="24"/>
          <w:shd w:val="clear" w:color="auto" w:fill="FFFFFF"/>
          <w:lang w:val="pt-PT"/>
        </w:rPr>
        <w:t>,</w:t>
      </w:r>
      <w:r w:rsidRPr="00285BBE">
        <w:rPr>
          <w:rFonts w:ascii="Times New Roman" w:hAnsi="Times New Roman"/>
          <w:sz w:val="22"/>
          <w:szCs w:val="24"/>
          <w:shd w:val="clear" w:color="auto" w:fill="FFFFFF"/>
          <w:lang w:val="pt-PT"/>
        </w:rPr>
        <w:t xml:space="preserve"> a ser realizado em Taiwan e o Centro </w:t>
      </w:r>
      <w:r w:rsidRPr="00285BBE">
        <w:rPr>
          <w:rFonts w:ascii="Times New Roman" w:hAnsi="Times New Roman"/>
          <w:sz w:val="22"/>
          <w:szCs w:val="24"/>
          <w:lang w:val="pt-PT"/>
        </w:rPr>
        <w:t xml:space="preserve">de Contingência </w:t>
      </w:r>
      <w:r w:rsidRPr="00285BBE">
        <w:rPr>
          <w:rFonts w:ascii="Times New Roman" w:hAnsi="Times New Roman"/>
          <w:sz w:val="22"/>
          <w:szCs w:val="24"/>
          <w:shd w:val="clear" w:color="auto" w:fill="FFFFFF"/>
          <w:lang w:val="pt-PT"/>
        </w:rPr>
        <w:t xml:space="preserve">irá apoiar as medidas de protecção pessoal especiais aos residentes quando estes regressem de avião a Macau. Contudo estes residentes devem realizar o teste de ácido nucleico imediatamente após a entrada em Macau e serão sujeitos a observação medica nos locais designados durante </w:t>
      </w:r>
      <w:r w:rsidR="00D07E36" w:rsidRPr="00285BBE">
        <w:rPr>
          <w:rFonts w:ascii="Times New Roman" w:hAnsi="Times New Roman"/>
          <w:sz w:val="22"/>
          <w:szCs w:val="24"/>
          <w:shd w:val="clear" w:color="auto" w:fill="FFFFFF"/>
          <w:lang w:val="pt-PT"/>
        </w:rPr>
        <w:t>14 dias.</w:t>
      </w:r>
      <w:r w:rsidRPr="00285BBE">
        <w:rPr>
          <w:rFonts w:ascii="Times New Roman" w:hAnsi="Times New Roman"/>
          <w:sz w:val="22"/>
          <w:szCs w:val="24"/>
          <w:lang w:val="pt-PT"/>
        </w:rPr>
        <w:t xml:space="preserve"> </w:t>
      </w:r>
      <w:r w:rsidR="00D07E36" w:rsidRPr="00285BBE">
        <w:rPr>
          <w:rFonts w:ascii="Times New Roman" w:hAnsi="Times New Roman"/>
          <w:lang w:val="pt-PT"/>
        </w:rPr>
        <w:t xml:space="preserve">Por outro lado, em relação de </w:t>
      </w:r>
      <w:r w:rsidR="00C363E6">
        <w:rPr>
          <w:rFonts w:ascii="Times New Roman" w:hAnsi="Times New Roman"/>
          <w:lang w:val="pt-PT"/>
        </w:rPr>
        <w:t xml:space="preserve">outros </w:t>
      </w:r>
      <w:r w:rsidR="00D07E36" w:rsidRPr="00285BBE">
        <w:rPr>
          <w:rFonts w:ascii="Times New Roman" w:hAnsi="Times New Roman"/>
          <w:lang w:val="pt-PT"/>
        </w:rPr>
        <w:t xml:space="preserve">casos sobre a </w:t>
      </w:r>
      <w:r w:rsidR="00D07E36" w:rsidRPr="00D07E36">
        <w:rPr>
          <w:rFonts w:ascii="Times New Roman" w:hAnsi="Times New Roman"/>
          <w:szCs w:val="24"/>
          <w:lang w:val="pt-PT"/>
        </w:rPr>
        <w:t xml:space="preserve">participação </w:t>
      </w:r>
      <w:r w:rsidR="00D07E36" w:rsidRPr="00D07E36">
        <w:rPr>
          <w:rFonts w:ascii="Times New Roman" w:hAnsi="Times New Roman"/>
          <w:sz w:val="22"/>
          <w:szCs w:val="24"/>
          <w:lang w:val="pt-PT"/>
        </w:rPr>
        <w:t>no funeral de familiares</w:t>
      </w:r>
      <w:r w:rsidR="00D07E36" w:rsidRPr="00285BBE">
        <w:rPr>
          <w:rFonts w:ascii="Times New Roman" w:hAnsi="Times New Roman"/>
          <w:lang w:val="pt-PT"/>
        </w:rPr>
        <w:t xml:space="preserve"> realizado em Hong Kong, </w:t>
      </w:r>
      <w:r w:rsidR="00C363E6">
        <w:rPr>
          <w:rFonts w:ascii="Times New Roman" w:hAnsi="Times New Roman"/>
          <w:sz w:val="22"/>
          <w:szCs w:val="24"/>
          <w:shd w:val="clear" w:color="auto" w:fill="FFFFFF"/>
          <w:lang w:val="pt-PT"/>
        </w:rPr>
        <w:t>c</w:t>
      </w:r>
      <w:r w:rsidR="00D07E36" w:rsidRPr="00D07E36">
        <w:rPr>
          <w:rFonts w:ascii="Times New Roman" w:hAnsi="Times New Roman"/>
          <w:sz w:val="22"/>
          <w:szCs w:val="24"/>
          <w:shd w:val="clear" w:color="auto" w:fill="FFFFFF"/>
          <w:lang w:val="pt-PT"/>
        </w:rPr>
        <w:t xml:space="preserve">onsiderando a situação especial do caso acima, </w:t>
      </w:r>
      <w:r w:rsidR="00D07E36" w:rsidRPr="00275357">
        <w:rPr>
          <w:rFonts w:ascii="Times New Roman" w:hAnsi="Times New Roman"/>
          <w:sz w:val="22"/>
          <w:szCs w:val="24"/>
          <w:shd w:val="clear" w:color="auto" w:fill="FFFFFF"/>
          <w:lang w:val="pt-PT"/>
        </w:rPr>
        <w:t>o Gabinete de Gestão de Crises do Turismo irá apoiar aos residentes a arranjar o transporte para Hong Kong</w:t>
      </w:r>
      <w:r w:rsidR="00D07E36" w:rsidRPr="00275357">
        <w:rPr>
          <w:rFonts w:ascii="Times New Roman" w:hAnsi="Times New Roman"/>
          <w:szCs w:val="24"/>
          <w:shd w:val="clear" w:color="auto" w:fill="FFFFFF"/>
          <w:lang w:val="pt-PT"/>
        </w:rPr>
        <w:t xml:space="preserve"> para a </w:t>
      </w:r>
      <w:r w:rsidR="00D07E36" w:rsidRPr="00275357">
        <w:rPr>
          <w:rFonts w:ascii="Times New Roman" w:hAnsi="Times New Roman"/>
          <w:szCs w:val="24"/>
          <w:lang w:val="pt-PT"/>
        </w:rPr>
        <w:t xml:space="preserve">participação </w:t>
      </w:r>
      <w:r w:rsidR="00D07E36" w:rsidRPr="0011720A">
        <w:rPr>
          <w:rFonts w:ascii="Times New Roman" w:hAnsi="Times New Roman"/>
          <w:sz w:val="22"/>
          <w:szCs w:val="24"/>
          <w:lang w:val="pt-PT"/>
        </w:rPr>
        <w:t>no funeral d</w:t>
      </w:r>
      <w:r w:rsidR="00285BBE">
        <w:rPr>
          <w:rFonts w:ascii="Times New Roman" w:hAnsi="Times New Roman"/>
          <w:sz w:val="22"/>
          <w:szCs w:val="24"/>
          <w:lang w:val="pt-PT"/>
        </w:rPr>
        <w:t xml:space="preserve">os seus </w:t>
      </w:r>
      <w:r w:rsidR="00D07E36" w:rsidRPr="0011720A">
        <w:rPr>
          <w:rFonts w:ascii="Times New Roman" w:hAnsi="Times New Roman"/>
          <w:sz w:val="22"/>
          <w:szCs w:val="24"/>
          <w:lang w:val="pt-PT"/>
        </w:rPr>
        <w:t xml:space="preserve"> familiares</w:t>
      </w:r>
      <w:r w:rsidR="00D07E36" w:rsidRPr="00285BBE">
        <w:rPr>
          <w:rFonts w:ascii="Times New Roman" w:hAnsi="Times New Roman"/>
          <w:lang w:val="pt-PT"/>
        </w:rPr>
        <w:t xml:space="preserve"> referido. </w:t>
      </w:r>
    </w:p>
    <w:p w:rsidR="009F2A08" w:rsidRPr="00285BBE" w:rsidRDefault="009F2A08" w:rsidP="009F2A08">
      <w:pPr>
        <w:spacing w:line="400" w:lineRule="exact"/>
        <w:jc w:val="both"/>
        <w:rPr>
          <w:rFonts w:ascii="Times New Roman" w:hAnsi="Times New Roman"/>
          <w:sz w:val="22"/>
          <w:szCs w:val="24"/>
          <w:lang w:val="pt-PT"/>
        </w:rPr>
      </w:pPr>
      <w:r w:rsidRPr="00285BBE">
        <w:rPr>
          <w:rFonts w:ascii="Times New Roman" w:hAnsi="Times New Roman"/>
          <w:sz w:val="22"/>
          <w:szCs w:val="24"/>
          <w:lang w:val="pt-PT"/>
        </w:rPr>
        <w:t xml:space="preserve">O Centro de Coordenação salienta que, a medida de observação médica de 14 dias, actualmente em vigor em Macau, tem como objectivo minimizar, na medida do possível, o risco de infecção na comunidade de Macau. Ou seja, os indivíduos que regressem a Macau das áreas de alto risco são sujeitos a observação médica numa fase preliminar. </w:t>
      </w:r>
    </w:p>
    <w:p w:rsidR="009F2A08" w:rsidRPr="00285BBE" w:rsidRDefault="009F2A08" w:rsidP="009F2A08">
      <w:pPr>
        <w:spacing w:line="400" w:lineRule="exact"/>
        <w:jc w:val="both"/>
        <w:rPr>
          <w:rFonts w:ascii="Times New Roman" w:hAnsi="Times New Roman"/>
          <w:szCs w:val="24"/>
          <w:lang w:val="pt-PT"/>
        </w:rPr>
      </w:pPr>
      <w:r w:rsidRPr="00285BBE">
        <w:rPr>
          <w:rFonts w:ascii="Times New Roman" w:hAnsi="Times New Roman"/>
          <w:sz w:val="22"/>
          <w:szCs w:val="24"/>
          <w:lang w:val="pt-PT"/>
        </w:rPr>
        <w:t>Os residentes que ainda não</w:t>
      </w:r>
      <w:r w:rsidR="00285BBE">
        <w:rPr>
          <w:rFonts w:ascii="Times New Roman" w:hAnsi="Times New Roman"/>
          <w:sz w:val="22"/>
          <w:szCs w:val="24"/>
          <w:lang w:val="pt-PT"/>
        </w:rPr>
        <w:t xml:space="preserve"> foram descartados de uma eventual infecção </w:t>
      </w:r>
      <w:r w:rsidRPr="00285BBE">
        <w:rPr>
          <w:rFonts w:ascii="Times New Roman" w:hAnsi="Times New Roman"/>
          <w:sz w:val="22"/>
          <w:szCs w:val="24"/>
          <w:lang w:val="pt-PT"/>
        </w:rPr>
        <w:t xml:space="preserve">e pretendam participar </w:t>
      </w:r>
      <w:r w:rsidRPr="00285BBE">
        <w:rPr>
          <w:rFonts w:ascii="Times New Roman" w:hAnsi="Times New Roman"/>
          <w:sz w:val="22"/>
          <w:szCs w:val="24"/>
          <w:lang w:val="pt-PT"/>
        </w:rPr>
        <w:lastRenderedPageBreak/>
        <w:t>numa actividade de alto risco</w:t>
      </w:r>
      <w:r w:rsidR="00285BBE">
        <w:rPr>
          <w:rFonts w:ascii="Times New Roman" w:hAnsi="Times New Roman"/>
          <w:sz w:val="22"/>
          <w:szCs w:val="24"/>
          <w:lang w:val="pt-PT"/>
        </w:rPr>
        <w:t>,</w:t>
      </w:r>
      <w:r w:rsidRPr="00285BBE">
        <w:rPr>
          <w:rFonts w:ascii="Times New Roman" w:hAnsi="Times New Roman"/>
          <w:sz w:val="22"/>
          <w:szCs w:val="24"/>
          <w:lang w:val="pt-PT"/>
        </w:rPr>
        <w:t xml:space="preserve"> como </w:t>
      </w:r>
      <w:r w:rsidR="00285BBE">
        <w:rPr>
          <w:rFonts w:ascii="Times New Roman" w:hAnsi="Times New Roman"/>
          <w:sz w:val="22"/>
          <w:szCs w:val="24"/>
          <w:lang w:val="pt-PT"/>
        </w:rPr>
        <w:t>é o caso dos funerais,</w:t>
      </w:r>
      <w:r w:rsidRPr="00285BBE">
        <w:rPr>
          <w:rFonts w:ascii="Times New Roman" w:hAnsi="Times New Roman"/>
          <w:sz w:val="22"/>
          <w:szCs w:val="24"/>
          <w:lang w:val="pt-PT"/>
        </w:rPr>
        <w:t xml:space="preserve"> podem causar</w:t>
      </w:r>
      <w:r w:rsidR="00285BBE">
        <w:rPr>
          <w:rFonts w:ascii="Times New Roman" w:hAnsi="Times New Roman"/>
          <w:sz w:val="22"/>
          <w:szCs w:val="24"/>
          <w:lang w:val="pt-PT"/>
        </w:rPr>
        <w:t>,</w:t>
      </w:r>
      <w:r w:rsidRPr="00285BBE">
        <w:rPr>
          <w:rFonts w:ascii="Times New Roman" w:hAnsi="Times New Roman"/>
          <w:sz w:val="22"/>
          <w:szCs w:val="24"/>
          <w:lang w:val="pt-PT"/>
        </w:rPr>
        <w:t xml:space="preserve"> eventualmente</w:t>
      </w:r>
      <w:r w:rsidR="00285BBE">
        <w:rPr>
          <w:rFonts w:ascii="Times New Roman" w:hAnsi="Times New Roman"/>
          <w:sz w:val="22"/>
          <w:szCs w:val="24"/>
          <w:lang w:val="pt-PT"/>
        </w:rPr>
        <w:t>,</w:t>
      </w:r>
      <w:r w:rsidRPr="00285BBE">
        <w:rPr>
          <w:rFonts w:ascii="Times New Roman" w:hAnsi="Times New Roman"/>
          <w:sz w:val="22"/>
          <w:szCs w:val="24"/>
          <w:lang w:val="pt-PT"/>
        </w:rPr>
        <w:t xml:space="preserve"> infecções entre grupos e de grande escala, assim como originar surtos comunitário</w:t>
      </w:r>
      <w:r w:rsidR="00285BBE">
        <w:rPr>
          <w:rFonts w:ascii="Times New Roman" w:hAnsi="Times New Roman"/>
          <w:sz w:val="22"/>
          <w:szCs w:val="24"/>
          <w:lang w:val="pt-PT"/>
        </w:rPr>
        <w:t>s</w:t>
      </w:r>
      <w:r w:rsidRPr="00285BBE">
        <w:rPr>
          <w:rFonts w:ascii="Times New Roman" w:hAnsi="Times New Roman"/>
          <w:sz w:val="22"/>
          <w:szCs w:val="24"/>
          <w:lang w:val="pt-PT"/>
        </w:rPr>
        <w:t>. Portanto, a observação médica por 14 dias não pode ser dispensada, mesmo havendo uma situação particular de um residente, sob o risco de poder ocorrer um risco de infecção comunitário em Macau.</w:t>
      </w:r>
    </w:p>
    <w:p w:rsidR="009F2A08" w:rsidRPr="00D07E36" w:rsidRDefault="009F2A08" w:rsidP="007A6677">
      <w:pPr>
        <w:spacing w:line="400" w:lineRule="exact"/>
        <w:rPr>
          <w:rFonts w:hint="eastAsia"/>
          <w:lang w:val="pt-PT"/>
        </w:rPr>
      </w:pPr>
    </w:p>
    <w:p w:rsidR="00EF5861" w:rsidRPr="00D07E36" w:rsidRDefault="00EF5861" w:rsidP="007A6677">
      <w:pPr>
        <w:spacing w:line="400" w:lineRule="exact"/>
        <w:rPr>
          <w:rFonts w:ascii="PMingLiU" w:hAnsi="PMingLiU"/>
          <w:szCs w:val="24"/>
          <w:lang w:val="pt-PT"/>
        </w:rPr>
      </w:pPr>
    </w:p>
    <w:p w:rsidR="00EF5861" w:rsidRPr="00275357" w:rsidRDefault="00EF5861" w:rsidP="00EF5861">
      <w:pPr>
        <w:spacing w:line="400" w:lineRule="exact"/>
        <w:ind w:firstLine="480"/>
        <w:rPr>
          <w:rFonts w:ascii="PMingLiU" w:hAnsi="PMingLiU"/>
          <w:szCs w:val="24"/>
          <w:lang w:val="pt-PT"/>
        </w:rPr>
      </w:pPr>
      <w:r w:rsidRPr="00275357">
        <w:rPr>
          <w:rFonts w:ascii="PMingLiU" w:hAnsi="PMingLiU"/>
          <w:szCs w:val="24"/>
          <w:lang w:val="pt-PT"/>
        </w:rPr>
        <w:t xml:space="preserve"> </w:t>
      </w:r>
    </w:p>
    <w:bookmarkEnd w:id="0"/>
    <w:p w:rsidR="00EF5861" w:rsidRPr="0011720A" w:rsidRDefault="00EF5861" w:rsidP="00EF5861">
      <w:pPr>
        <w:spacing w:line="400" w:lineRule="exact"/>
        <w:ind w:firstLine="480"/>
        <w:rPr>
          <w:rFonts w:ascii="PMingLiU" w:hAnsi="PMingLiU"/>
          <w:szCs w:val="24"/>
          <w:lang w:val="pt-PT"/>
        </w:rPr>
      </w:pPr>
    </w:p>
    <w:sectPr w:rsidR="00EF5861" w:rsidRPr="001172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27" w:rsidRDefault="00B01827" w:rsidP="00D11EB3">
      <w:r>
        <w:separator/>
      </w:r>
    </w:p>
  </w:endnote>
  <w:endnote w:type="continuationSeparator" w:id="0">
    <w:p w:rsidR="00B01827" w:rsidRDefault="00B01827" w:rsidP="00D1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27" w:rsidRDefault="00B01827" w:rsidP="00D11EB3">
      <w:r>
        <w:separator/>
      </w:r>
    </w:p>
  </w:footnote>
  <w:footnote w:type="continuationSeparator" w:id="0">
    <w:p w:rsidR="00B01827" w:rsidRDefault="00B01827" w:rsidP="00D11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D6B"/>
    <w:multiLevelType w:val="hybridMultilevel"/>
    <w:tmpl w:val="916C5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32"/>
    <w:rsid w:val="000B3577"/>
    <w:rsid w:val="0011720A"/>
    <w:rsid w:val="00130E32"/>
    <w:rsid w:val="00177D3D"/>
    <w:rsid w:val="00193374"/>
    <w:rsid w:val="00222F82"/>
    <w:rsid w:val="00275357"/>
    <w:rsid w:val="00285BBE"/>
    <w:rsid w:val="002C596E"/>
    <w:rsid w:val="002C614D"/>
    <w:rsid w:val="00301637"/>
    <w:rsid w:val="003256F4"/>
    <w:rsid w:val="00333CBD"/>
    <w:rsid w:val="004246C8"/>
    <w:rsid w:val="00427B03"/>
    <w:rsid w:val="004C70FB"/>
    <w:rsid w:val="004D1C83"/>
    <w:rsid w:val="00510EC9"/>
    <w:rsid w:val="0065634D"/>
    <w:rsid w:val="006E43F5"/>
    <w:rsid w:val="007A6677"/>
    <w:rsid w:val="007C6E84"/>
    <w:rsid w:val="008743C0"/>
    <w:rsid w:val="008A3A61"/>
    <w:rsid w:val="009B55F7"/>
    <w:rsid w:val="009F2A08"/>
    <w:rsid w:val="00AB1C45"/>
    <w:rsid w:val="00B01827"/>
    <w:rsid w:val="00C221B9"/>
    <w:rsid w:val="00C32359"/>
    <w:rsid w:val="00C363E6"/>
    <w:rsid w:val="00D07E36"/>
    <w:rsid w:val="00D11EB3"/>
    <w:rsid w:val="00DA7EAA"/>
    <w:rsid w:val="00EA0459"/>
    <w:rsid w:val="00EC3C9E"/>
    <w:rsid w:val="00EE2CE9"/>
    <w:rsid w:val="00EF5861"/>
    <w:rsid w:val="00F07F92"/>
    <w:rsid w:val="00FD7620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737A4"/>
  <w15:chartTrackingRefBased/>
  <w15:docId w15:val="{A2B71ED1-3EF4-42DF-B262-40B492B4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E32"/>
    <w:pPr>
      <w:widowControl w:val="0"/>
    </w:pPr>
    <w:rPr>
      <w:kern w:val="2"/>
      <w:sz w:val="24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6C8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D11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11EB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1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D11EB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77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6677"/>
    <w:rPr>
      <w:rFonts w:ascii="Calibri Light" w:eastAsia="PMingLiU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 Mei Ian</dc:creator>
  <cp:keywords/>
  <dc:description/>
  <cp:lastModifiedBy>Vitor Moutinho Manuel Ferreira</cp:lastModifiedBy>
  <cp:revision>2</cp:revision>
  <cp:lastPrinted>2020-04-16T08:38:00Z</cp:lastPrinted>
  <dcterms:created xsi:type="dcterms:W3CDTF">2020-04-16T09:13:00Z</dcterms:created>
  <dcterms:modified xsi:type="dcterms:W3CDTF">2020-04-16T09:13:00Z</dcterms:modified>
</cp:coreProperties>
</file>