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8F" w:rsidRPr="00FD73CD" w:rsidRDefault="00FD73CD" w:rsidP="00866C31">
      <w:pPr>
        <w:jc w:val="center"/>
        <w:rPr>
          <w:rFonts w:ascii="Arial" w:hAnsi="Arial" w:cs="Arial"/>
          <w:b/>
          <w:lang w:val="pt-PT"/>
        </w:rPr>
      </w:pPr>
      <w:r w:rsidRPr="00FD73CD">
        <w:rPr>
          <w:rFonts w:ascii="Arial" w:hAnsi="Arial" w:cs="Arial"/>
          <w:b/>
          <w:lang w:val="pt-PT"/>
        </w:rPr>
        <w:t xml:space="preserve">Sónia Chan realça sucesso da visita </w:t>
      </w:r>
      <w:r>
        <w:rPr>
          <w:rFonts w:ascii="Arial" w:hAnsi="Arial" w:cs="Arial"/>
          <w:b/>
          <w:lang w:val="pt-PT"/>
        </w:rPr>
        <w:t>dos jovens de Macau à</w:t>
      </w:r>
      <w:r w:rsidRPr="00FD73CD">
        <w:rPr>
          <w:rFonts w:ascii="Arial" w:hAnsi="Arial" w:cs="Arial"/>
          <w:b/>
          <w:lang w:val="pt-PT"/>
        </w:rPr>
        <w:t xml:space="preserve"> zona Oeste da China e espera </w:t>
      </w:r>
      <w:r>
        <w:rPr>
          <w:rFonts w:ascii="Arial" w:hAnsi="Arial" w:cs="Arial"/>
          <w:b/>
          <w:lang w:val="pt-PT"/>
        </w:rPr>
        <w:t xml:space="preserve">maior sentido </w:t>
      </w:r>
      <w:r w:rsidRPr="00FD73CD">
        <w:rPr>
          <w:rFonts w:ascii="Arial" w:hAnsi="Arial" w:cs="Arial"/>
          <w:b/>
          <w:lang w:val="pt-PT"/>
        </w:rPr>
        <w:t>de pertença ao país</w:t>
      </w:r>
    </w:p>
    <w:p w:rsidR="0014438F" w:rsidRPr="00866C31" w:rsidRDefault="0014438F" w:rsidP="0014438F">
      <w:pPr>
        <w:jc w:val="center"/>
        <w:rPr>
          <w:rFonts w:ascii="PMingLiU" w:hAnsi="PMingLiU"/>
          <w:sz w:val="28"/>
          <w:szCs w:val="28"/>
          <w:lang w:val="pt-PT"/>
        </w:rPr>
      </w:pPr>
    </w:p>
    <w:p w:rsidR="00C63EEB" w:rsidRPr="0065461C" w:rsidRDefault="0014438F" w:rsidP="0014438F">
      <w:pPr>
        <w:jc w:val="both"/>
        <w:rPr>
          <w:rFonts w:ascii="Arial" w:hAnsi="Arial" w:cs="Arial"/>
          <w:color w:val="FF0000"/>
          <w:lang w:val="pt-PT"/>
        </w:rPr>
      </w:pPr>
      <w:r w:rsidRPr="003F4B66">
        <w:rPr>
          <w:rFonts w:ascii="Arial" w:hAnsi="Arial" w:cs="Arial"/>
          <w:lang w:val="pt-PT"/>
        </w:rPr>
        <w:t xml:space="preserve">A delegação </w:t>
      </w:r>
      <w:r w:rsidR="006D5BB7" w:rsidRPr="006D5BB7">
        <w:rPr>
          <w:rFonts w:ascii="Arial" w:hAnsi="Arial" w:cs="Arial"/>
          <w:lang w:val="pt-PT"/>
        </w:rPr>
        <w:t>de visita e aprendizagem «Caminhar juntos na Nova Era» à zona Oeste da China</w:t>
      </w:r>
      <w:r w:rsidRPr="003F4B66">
        <w:rPr>
          <w:rFonts w:ascii="Arial" w:hAnsi="Arial" w:cs="Arial"/>
          <w:lang w:val="pt-PT"/>
        </w:rPr>
        <w:t xml:space="preserve"> </w:t>
      </w:r>
      <w:r w:rsidR="009E0CBA">
        <w:rPr>
          <w:rFonts w:ascii="Arial" w:hAnsi="Arial" w:cs="Arial"/>
          <w:lang w:val="pt-PT" w:eastAsia="zh-MO"/>
        </w:rPr>
        <w:t>chegou, hoje (</w:t>
      </w:r>
      <w:r w:rsidR="00B87F75">
        <w:rPr>
          <w:rFonts w:ascii="Arial" w:hAnsi="Arial" w:cs="Arial"/>
          <w:lang w:val="pt-PT" w:eastAsia="zh-MO"/>
        </w:rPr>
        <w:t>16 de Julho)</w:t>
      </w:r>
      <w:r w:rsidR="009E0CBA">
        <w:rPr>
          <w:rFonts w:ascii="Arial" w:hAnsi="Arial" w:cs="Arial"/>
          <w:lang w:val="pt-PT" w:eastAsia="zh-MO"/>
        </w:rPr>
        <w:t xml:space="preserve">, </w:t>
      </w:r>
      <w:r w:rsidR="00B87F75" w:rsidRPr="00A36099">
        <w:rPr>
          <w:rFonts w:ascii="Arial" w:hAnsi="Arial" w:cs="Arial"/>
          <w:lang w:val="pt-PT"/>
        </w:rPr>
        <w:t>ao distrito de Pingtang</w:t>
      </w:r>
      <w:r w:rsidR="009E0CBA">
        <w:rPr>
          <w:rFonts w:ascii="Arial" w:hAnsi="Arial" w:cs="Arial"/>
          <w:lang w:val="pt-PT"/>
        </w:rPr>
        <w:t>,</w:t>
      </w:r>
      <w:r w:rsidR="00B87F75">
        <w:rPr>
          <w:rFonts w:ascii="Arial" w:hAnsi="Arial" w:cs="Arial" w:hint="eastAsia"/>
          <w:lang w:val="pt-PT" w:eastAsia="zh-MO"/>
        </w:rPr>
        <w:t xml:space="preserve"> </w:t>
      </w:r>
      <w:r w:rsidR="009E0CBA">
        <w:rPr>
          <w:rFonts w:ascii="Arial" w:hAnsi="Arial" w:cs="Arial"/>
          <w:lang w:val="pt-PT" w:eastAsia="zh-MO"/>
        </w:rPr>
        <w:t>n</w:t>
      </w:r>
      <w:r w:rsidR="00B87F75" w:rsidRPr="00A36099">
        <w:rPr>
          <w:rFonts w:ascii="Arial" w:hAnsi="Arial" w:cs="Arial"/>
          <w:lang w:val="pt-PT"/>
        </w:rPr>
        <w:t xml:space="preserve">a província de </w:t>
      </w:r>
      <w:hyperlink r:id="rId7" w:tooltip="Guizhou" w:history="1">
        <w:proofErr w:type="spellStart"/>
        <w:r w:rsidR="00B87F75" w:rsidRPr="00A36099">
          <w:rPr>
            <w:rFonts w:ascii="Arial" w:hAnsi="Arial" w:cs="Arial"/>
            <w:lang w:val="pt-PT"/>
          </w:rPr>
          <w:t>Guizhou</w:t>
        </w:r>
        <w:proofErr w:type="spellEnd"/>
      </w:hyperlink>
      <w:r w:rsidR="00B87F75">
        <w:rPr>
          <w:rFonts w:ascii="Arial" w:hAnsi="Arial" w:cs="Arial"/>
          <w:lang w:val="pt-PT"/>
        </w:rPr>
        <w:t xml:space="preserve">, </w:t>
      </w:r>
      <w:r w:rsidR="00817763">
        <w:rPr>
          <w:rFonts w:ascii="Arial" w:hAnsi="Arial" w:cs="Arial"/>
          <w:lang w:val="pt-PT"/>
        </w:rPr>
        <w:t xml:space="preserve">onde </w:t>
      </w:r>
      <w:r w:rsidR="00B87F75" w:rsidRPr="00A36099">
        <w:rPr>
          <w:rFonts w:ascii="Arial" w:hAnsi="Arial" w:cs="Arial"/>
          <w:lang w:val="pt-PT"/>
        </w:rPr>
        <w:t>observ</w:t>
      </w:r>
      <w:r w:rsidR="00817763">
        <w:rPr>
          <w:rFonts w:ascii="Arial" w:hAnsi="Arial" w:cs="Arial"/>
          <w:lang w:val="pt-PT"/>
        </w:rPr>
        <w:t>ou</w:t>
      </w:r>
      <w:r w:rsidR="00B87F75" w:rsidRPr="00A36099">
        <w:rPr>
          <w:rFonts w:ascii="Arial" w:hAnsi="Arial" w:cs="Arial"/>
          <w:lang w:val="pt-PT"/>
        </w:rPr>
        <w:t xml:space="preserve"> o “R</w:t>
      </w:r>
      <w:r w:rsidR="009E0CBA">
        <w:rPr>
          <w:rFonts w:ascii="Arial" w:hAnsi="Arial" w:cs="Arial"/>
          <w:lang w:val="pt-PT"/>
        </w:rPr>
        <w:t>a</w:t>
      </w:r>
      <w:r w:rsidR="00B87F75" w:rsidRPr="00A36099">
        <w:rPr>
          <w:rFonts w:ascii="Arial" w:hAnsi="Arial" w:cs="Arial"/>
          <w:lang w:val="pt-PT"/>
        </w:rPr>
        <w:t>diotelescópio Esférico de 500 metros de Abertura” (</w:t>
      </w:r>
      <w:r w:rsidR="00B87F75" w:rsidRPr="003A006D">
        <w:rPr>
          <w:rFonts w:ascii="Arial" w:hAnsi="Arial" w:cs="Arial"/>
          <w:lang w:val="pt-PT"/>
        </w:rPr>
        <w:t>Five hundred meter Aperture Spherical Telescope</w:t>
      </w:r>
      <w:r w:rsidR="00B87F75" w:rsidRPr="00A36099">
        <w:rPr>
          <w:rFonts w:ascii="Arial" w:hAnsi="Arial" w:cs="Arial"/>
          <w:lang w:val="pt-PT"/>
        </w:rPr>
        <w:t>), co</w:t>
      </w:r>
      <w:r w:rsidR="00B87F75" w:rsidRPr="00E53164">
        <w:rPr>
          <w:rFonts w:ascii="Arial" w:hAnsi="Arial" w:cs="Arial"/>
          <w:lang w:val="pt-PT"/>
        </w:rPr>
        <w:t>n</w:t>
      </w:r>
      <w:r w:rsidR="00B87F75">
        <w:rPr>
          <w:rFonts w:ascii="Arial" w:hAnsi="Arial" w:cs="Arial"/>
          <w:lang w:val="pt-PT"/>
        </w:rPr>
        <w:t>hecido com “os olhos da China para o céu”</w:t>
      </w:r>
      <w:r w:rsidR="00817763">
        <w:rPr>
          <w:rFonts w:ascii="Arial" w:hAnsi="Arial" w:cs="Arial"/>
          <w:lang w:val="pt-PT"/>
        </w:rPr>
        <w:t>.</w:t>
      </w:r>
      <w:r w:rsidR="004743B1">
        <w:rPr>
          <w:rFonts w:ascii="Arial" w:hAnsi="Arial" w:cs="Arial"/>
          <w:lang w:val="pt-PT"/>
        </w:rPr>
        <w:t xml:space="preserve"> </w:t>
      </w:r>
      <w:r w:rsidR="00817763">
        <w:rPr>
          <w:rFonts w:ascii="Arial" w:hAnsi="Arial" w:cs="Arial"/>
          <w:lang w:val="pt-PT"/>
        </w:rPr>
        <w:t>N</w:t>
      </w:r>
      <w:r w:rsidR="009E0CBA">
        <w:rPr>
          <w:rFonts w:ascii="Arial" w:hAnsi="Arial" w:cs="Arial"/>
          <w:lang w:val="pt-PT"/>
        </w:rPr>
        <w:t>o local,</w:t>
      </w:r>
      <w:r w:rsidR="00817763">
        <w:rPr>
          <w:rFonts w:ascii="Arial" w:hAnsi="Arial" w:cs="Arial"/>
          <w:lang w:val="pt-PT"/>
        </w:rPr>
        <w:t xml:space="preserve"> o grupo pôde obter</w:t>
      </w:r>
      <w:r w:rsidR="009E0CBA">
        <w:rPr>
          <w:rFonts w:ascii="Arial" w:hAnsi="Arial" w:cs="Arial"/>
          <w:lang w:val="pt-PT"/>
        </w:rPr>
        <w:t xml:space="preserve"> </w:t>
      </w:r>
      <w:r w:rsidR="004743B1">
        <w:rPr>
          <w:rFonts w:ascii="Arial" w:hAnsi="Arial" w:cs="Arial"/>
          <w:lang w:val="pt-PT"/>
        </w:rPr>
        <w:t xml:space="preserve">mais </w:t>
      </w:r>
      <w:r w:rsidR="009E0CBA">
        <w:rPr>
          <w:rFonts w:ascii="Arial" w:hAnsi="Arial" w:cs="Arial"/>
          <w:lang w:val="pt-PT"/>
        </w:rPr>
        <w:t xml:space="preserve">informações </w:t>
      </w:r>
      <w:r w:rsidR="009E0CBA" w:rsidRPr="009E0CBA">
        <w:rPr>
          <w:rFonts w:ascii="Arial" w:hAnsi="Arial" w:cs="Arial"/>
          <w:lang w:val="pt-PT"/>
        </w:rPr>
        <w:t>sobre es</w:t>
      </w:r>
      <w:r w:rsidR="00817763">
        <w:rPr>
          <w:rFonts w:ascii="Arial" w:hAnsi="Arial" w:cs="Arial"/>
          <w:lang w:val="pt-PT"/>
        </w:rPr>
        <w:t>s</w:t>
      </w:r>
      <w:r w:rsidR="009E0CBA" w:rsidRPr="009E0CBA">
        <w:rPr>
          <w:rFonts w:ascii="Arial" w:hAnsi="Arial" w:cs="Arial"/>
          <w:lang w:val="pt-PT"/>
        </w:rPr>
        <w:t>e</w:t>
      </w:r>
      <w:r w:rsidR="009E0CBA" w:rsidRPr="003A006D">
        <w:rPr>
          <w:rFonts w:ascii="Arial" w:hAnsi="Arial" w:cs="Arial"/>
          <w:lang w:val="pt-PT"/>
        </w:rPr>
        <w:t xml:space="preserve"> </w:t>
      </w:r>
      <w:r w:rsidR="00B87F75">
        <w:rPr>
          <w:rFonts w:ascii="Arial" w:hAnsi="Arial" w:cs="Arial" w:hint="eastAsia"/>
          <w:lang w:val="pt-PT"/>
        </w:rPr>
        <w:t xml:space="preserve">grande projecto nacional </w:t>
      </w:r>
      <w:r w:rsidR="00B87F75">
        <w:rPr>
          <w:rFonts w:ascii="Arial" w:hAnsi="Arial" w:cs="Arial"/>
          <w:lang w:val="pt-PT"/>
        </w:rPr>
        <w:t xml:space="preserve">de </w:t>
      </w:r>
      <w:r w:rsidR="009E0CBA">
        <w:rPr>
          <w:rFonts w:ascii="Arial" w:hAnsi="Arial" w:cs="Arial"/>
          <w:lang w:val="pt-PT"/>
        </w:rPr>
        <w:t>infra-estrutura</w:t>
      </w:r>
      <w:r w:rsidR="00B87F75">
        <w:rPr>
          <w:rFonts w:ascii="Arial" w:hAnsi="Arial" w:cs="Arial"/>
          <w:lang w:val="pt-PT"/>
        </w:rPr>
        <w:t xml:space="preserve"> </w:t>
      </w:r>
      <w:r w:rsidR="00B87F75">
        <w:rPr>
          <w:rFonts w:ascii="Arial" w:hAnsi="Arial" w:cs="Arial" w:hint="eastAsia"/>
          <w:lang w:val="pt-PT"/>
        </w:rPr>
        <w:t>c</w:t>
      </w:r>
      <w:r w:rsidR="00B87F75" w:rsidRPr="00D87410">
        <w:rPr>
          <w:rFonts w:ascii="Arial" w:hAnsi="Arial" w:cs="Arial"/>
          <w:lang w:val="pt-PT"/>
        </w:rPr>
        <w:t xml:space="preserve">ientífica e </w:t>
      </w:r>
      <w:r w:rsidR="00B87F75">
        <w:rPr>
          <w:rFonts w:ascii="Arial" w:hAnsi="Arial" w:cs="Arial" w:hint="eastAsia"/>
          <w:lang w:val="pt-PT"/>
        </w:rPr>
        <w:t>t</w:t>
      </w:r>
      <w:r w:rsidR="00B87F75" w:rsidRPr="00D87410">
        <w:rPr>
          <w:rFonts w:ascii="Arial" w:hAnsi="Arial" w:cs="Arial"/>
          <w:lang w:val="pt-PT"/>
        </w:rPr>
        <w:t>ecnológica</w:t>
      </w:r>
      <w:r w:rsidR="00B87F75">
        <w:rPr>
          <w:rFonts w:ascii="Arial" w:hAnsi="Arial" w:cs="Arial" w:hint="eastAsia"/>
          <w:lang w:val="pt-PT"/>
        </w:rPr>
        <w:t>.</w:t>
      </w:r>
      <w:r w:rsidR="00B87F75" w:rsidRPr="00B87F75">
        <w:rPr>
          <w:rFonts w:ascii="Arial" w:hAnsi="Arial" w:cs="Arial"/>
          <w:lang w:val="pt-PT"/>
        </w:rPr>
        <w:t xml:space="preserve"> </w:t>
      </w:r>
      <w:r w:rsidR="00B87F75">
        <w:rPr>
          <w:rFonts w:ascii="Arial" w:hAnsi="Arial" w:cs="Arial"/>
          <w:lang w:val="pt-PT"/>
        </w:rPr>
        <w:t>A secretária para a Administração e Justiça, e chefe da delegação, Sónia Chan</w:t>
      </w:r>
      <w:r w:rsidR="00B87F75" w:rsidRPr="0065461C">
        <w:rPr>
          <w:rFonts w:ascii="Arial" w:hAnsi="Arial" w:cs="Arial"/>
          <w:lang w:val="pt-PT"/>
        </w:rPr>
        <w:t>,</w:t>
      </w:r>
      <w:r w:rsidR="00B80605" w:rsidRPr="0065461C">
        <w:rPr>
          <w:rFonts w:ascii="Arial" w:hAnsi="Arial" w:cs="Arial"/>
          <w:lang w:val="pt-PT"/>
        </w:rPr>
        <w:t xml:space="preserve"> </w:t>
      </w:r>
      <w:r w:rsidR="003A006D" w:rsidRPr="0065461C">
        <w:rPr>
          <w:rFonts w:ascii="Arial" w:hAnsi="Arial" w:cs="Arial" w:hint="eastAsia"/>
          <w:lang w:val="pt-PT"/>
        </w:rPr>
        <w:t>espera que</w:t>
      </w:r>
      <w:r w:rsidR="003A006D" w:rsidRPr="0065461C">
        <w:rPr>
          <w:rFonts w:ascii="Arial" w:hAnsi="Arial" w:cs="Arial"/>
          <w:lang w:val="pt-PT"/>
        </w:rPr>
        <w:t xml:space="preserve"> </w:t>
      </w:r>
      <w:r w:rsidR="0065461C" w:rsidRPr="0065461C">
        <w:rPr>
          <w:rFonts w:ascii="Arial" w:hAnsi="Arial" w:cs="Arial"/>
          <w:lang w:val="pt-PT"/>
        </w:rPr>
        <w:t>d</w:t>
      </w:r>
      <w:r w:rsidR="003A006D" w:rsidRPr="0065461C">
        <w:rPr>
          <w:rFonts w:ascii="Arial" w:hAnsi="Arial" w:cs="Arial"/>
          <w:lang w:val="pt-PT"/>
        </w:rPr>
        <w:t>esta visita</w:t>
      </w:r>
      <w:r w:rsidR="0065461C" w:rsidRPr="0065461C">
        <w:rPr>
          <w:rFonts w:ascii="Arial" w:hAnsi="Arial" w:cs="Arial"/>
          <w:lang w:val="pt-PT"/>
        </w:rPr>
        <w:t xml:space="preserve"> resulte um melhor</w:t>
      </w:r>
      <w:r w:rsidR="003A006D" w:rsidRPr="0065461C">
        <w:rPr>
          <w:rFonts w:ascii="Arial" w:hAnsi="Arial" w:cs="Arial"/>
          <w:lang w:val="pt-PT"/>
        </w:rPr>
        <w:t xml:space="preserve"> </w:t>
      </w:r>
      <w:r w:rsidR="0065461C" w:rsidRPr="0065461C">
        <w:rPr>
          <w:rFonts w:ascii="Arial" w:hAnsi="Arial" w:cs="Arial"/>
          <w:lang w:val="pt-PT"/>
        </w:rPr>
        <w:t>conhecimento</w:t>
      </w:r>
      <w:r w:rsidR="0065461C" w:rsidRPr="0065461C">
        <w:rPr>
          <w:rFonts w:ascii="Arial" w:hAnsi="Arial" w:cs="Arial" w:hint="eastAsia"/>
          <w:lang w:val="pt-PT"/>
        </w:rPr>
        <w:t xml:space="preserve"> sobre </w:t>
      </w:r>
      <w:r w:rsidR="0065461C" w:rsidRPr="0065461C">
        <w:rPr>
          <w:rFonts w:ascii="Arial" w:hAnsi="Arial" w:cs="Arial"/>
          <w:lang w:val="pt-PT"/>
        </w:rPr>
        <w:t xml:space="preserve">o rápido desenvolvimento do </w:t>
      </w:r>
      <w:r w:rsidR="0065461C" w:rsidRPr="0065461C">
        <w:rPr>
          <w:rFonts w:ascii="Arial" w:hAnsi="Arial" w:cs="Arial" w:hint="eastAsia"/>
          <w:lang w:val="pt-PT"/>
        </w:rPr>
        <w:t>P</w:t>
      </w:r>
      <w:r w:rsidR="0065461C" w:rsidRPr="0065461C">
        <w:rPr>
          <w:rFonts w:ascii="Arial" w:hAnsi="Arial" w:cs="Arial"/>
          <w:lang w:val="pt-PT"/>
        </w:rPr>
        <w:t>aís por parte d</w:t>
      </w:r>
      <w:r w:rsidR="003A006D" w:rsidRPr="0065461C">
        <w:rPr>
          <w:rFonts w:ascii="Arial" w:hAnsi="Arial" w:cs="Arial"/>
          <w:lang w:val="pt-PT"/>
        </w:rPr>
        <w:t xml:space="preserve">os estudantes e jovens de Macau </w:t>
      </w:r>
      <w:r w:rsidR="0065461C" w:rsidRPr="0065461C">
        <w:rPr>
          <w:rFonts w:ascii="Arial" w:hAnsi="Arial" w:cs="Arial"/>
          <w:lang w:val="pt-PT"/>
        </w:rPr>
        <w:t>e que</w:t>
      </w:r>
      <w:r w:rsidR="0065461C">
        <w:rPr>
          <w:rFonts w:ascii="Arial" w:hAnsi="Arial" w:cs="Arial"/>
          <w:lang w:val="pt-PT"/>
        </w:rPr>
        <w:t>, ao mesmo tempo,</w:t>
      </w:r>
      <w:r w:rsidR="0065461C" w:rsidRPr="0065461C">
        <w:rPr>
          <w:rFonts w:ascii="Arial" w:hAnsi="Arial" w:cs="Arial"/>
          <w:lang w:val="pt-PT"/>
        </w:rPr>
        <w:t xml:space="preserve"> </w:t>
      </w:r>
      <w:r w:rsidR="00017A21" w:rsidRPr="0065461C">
        <w:rPr>
          <w:rFonts w:ascii="Arial" w:hAnsi="Arial" w:cs="Arial"/>
          <w:lang w:val="pt-PT"/>
        </w:rPr>
        <w:t xml:space="preserve">tenham </w:t>
      </w:r>
      <w:r w:rsidR="0065461C" w:rsidRPr="0065461C">
        <w:rPr>
          <w:rFonts w:ascii="Arial" w:hAnsi="Arial" w:cs="Arial"/>
          <w:lang w:val="pt-PT"/>
        </w:rPr>
        <w:t>adquirido um</w:t>
      </w:r>
      <w:r w:rsidR="003A006D" w:rsidRPr="0065461C">
        <w:rPr>
          <w:rFonts w:ascii="Arial" w:hAnsi="Arial" w:cs="Arial"/>
          <w:lang w:val="pt-PT"/>
        </w:rPr>
        <w:t xml:space="preserve"> </w:t>
      </w:r>
      <w:r w:rsidR="0065461C" w:rsidRPr="0065461C">
        <w:rPr>
          <w:rFonts w:ascii="Arial" w:hAnsi="Arial" w:cs="Arial"/>
          <w:lang w:val="pt-PT"/>
        </w:rPr>
        <w:t>maior</w:t>
      </w:r>
      <w:r w:rsidR="003A006D" w:rsidRPr="0065461C">
        <w:rPr>
          <w:rFonts w:ascii="Arial" w:hAnsi="Arial" w:cs="Arial"/>
          <w:lang w:val="pt-PT"/>
        </w:rPr>
        <w:t xml:space="preserve"> sentido de identidade e pertença ao País.</w:t>
      </w:r>
    </w:p>
    <w:p w:rsidR="00B87F75" w:rsidRDefault="00B87F75" w:rsidP="0014438F">
      <w:pPr>
        <w:jc w:val="both"/>
        <w:rPr>
          <w:rFonts w:ascii="Arial" w:hAnsi="Arial" w:cs="Arial"/>
          <w:lang w:val="pt-PT"/>
        </w:rPr>
      </w:pPr>
    </w:p>
    <w:p w:rsidR="00D87410" w:rsidRPr="00B87F75" w:rsidRDefault="004743B1" w:rsidP="00D87410">
      <w:pPr>
        <w:jc w:val="both"/>
        <w:rPr>
          <w:rFonts w:ascii="Arial" w:hAnsi="Arial" w:cs="Arial"/>
          <w:lang w:val="pt-PT" w:eastAsia="zh-MO"/>
        </w:rPr>
      </w:pPr>
      <w:r>
        <w:rPr>
          <w:rFonts w:ascii="Arial" w:hAnsi="Arial" w:cs="Arial" w:hint="eastAsia"/>
          <w:lang w:val="pt-PT" w:eastAsia="zh-MO"/>
        </w:rPr>
        <w:t xml:space="preserve">O passeio </w:t>
      </w:r>
      <w:r w:rsidR="00D87410">
        <w:rPr>
          <w:rFonts w:ascii="Arial" w:hAnsi="Arial" w:cs="Arial" w:hint="eastAsia"/>
          <w:lang w:val="pt-PT" w:eastAsia="zh-MO"/>
        </w:rPr>
        <w:t>come</w:t>
      </w:r>
      <w:r w:rsidR="00D87410">
        <w:rPr>
          <w:rFonts w:ascii="Arial" w:hAnsi="Arial" w:cs="Arial"/>
          <w:lang w:val="pt-PT" w:eastAsia="zh-MO"/>
        </w:rPr>
        <w:t xml:space="preserve">çou </w:t>
      </w:r>
      <w:r>
        <w:rPr>
          <w:rFonts w:ascii="Arial" w:hAnsi="Arial" w:cs="Arial"/>
          <w:lang w:val="pt-PT" w:eastAsia="zh-MO"/>
        </w:rPr>
        <w:t>com uma passagem pelo planetário de Pingtang</w:t>
      </w:r>
      <w:r w:rsidR="00D87410" w:rsidRPr="007C4182">
        <w:rPr>
          <w:rFonts w:ascii="Arial" w:hAnsi="Arial" w:cs="Arial"/>
          <w:color w:val="545454"/>
          <w:shd w:val="clear" w:color="auto" w:fill="FFFFFF"/>
          <w:lang w:val="pt-PT"/>
        </w:rPr>
        <w:t xml:space="preserve"> </w:t>
      </w:r>
      <w:r>
        <w:rPr>
          <w:rFonts w:ascii="Arial" w:hAnsi="Arial" w:cs="Arial"/>
          <w:color w:val="545454"/>
          <w:shd w:val="clear" w:color="auto" w:fill="FFFFFF"/>
          <w:lang w:val="pt-PT"/>
        </w:rPr>
        <w:t>(</w:t>
      </w:r>
      <w:r w:rsidR="00D87410" w:rsidRPr="00B608AA">
        <w:rPr>
          <w:rFonts w:ascii="Arial" w:hAnsi="Arial" w:cs="Arial"/>
          <w:i/>
          <w:lang w:val="pt-PT"/>
        </w:rPr>
        <w:t>Pingtang Inter</w:t>
      </w:r>
      <w:r w:rsidR="00B87F75">
        <w:rPr>
          <w:rFonts w:ascii="Arial" w:hAnsi="Arial" w:cs="Arial"/>
          <w:i/>
          <w:lang w:val="pt-PT"/>
        </w:rPr>
        <w:t>national Experience Planetarium</w:t>
      </w:r>
      <w:r>
        <w:rPr>
          <w:rFonts w:ascii="Arial" w:hAnsi="Arial" w:cs="Arial"/>
          <w:i/>
          <w:lang w:val="pt-PT"/>
        </w:rPr>
        <w:t>),</w:t>
      </w:r>
      <w:r w:rsidR="00B87F75" w:rsidRPr="00B87F75">
        <w:rPr>
          <w:rFonts w:ascii="Arial" w:hAnsi="Arial" w:cs="Arial"/>
          <w:lang w:val="pt-PT" w:eastAsia="zh-MO"/>
        </w:rPr>
        <w:t xml:space="preserve"> </w:t>
      </w:r>
      <w:r w:rsidR="00DC4DF6">
        <w:rPr>
          <w:rFonts w:ascii="Arial" w:hAnsi="Arial" w:cs="Arial"/>
          <w:lang w:val="pt-PT" w:eastAsia="zh-MO"/>
        </w:rPr>
        <w:t>que dá a</w:t>
      </w:r>
      <w:r>
        <w:rPr>
          <w:rFonts w:ascii="Arial" w:hAnsi="Arial" w:cs="Arial"/>
          <w:lang w:val="pt-PT" w:eastAsia="zh-MO"/>
        </w:rPr>
        <w:t xml:space="preserve"> compreender melhor</w:t>
      </w:r>
      <w:r w:rsidR="00B87F75">
        <w:rPr>
          <w:rFonts w:ascii="Arial" w:hAnsi="Arial" w:cs="Arial"/>
          <w:lang w:val="pt-PT" w:eastAsia="zh-MO"/>
        </w:rPr>
        <w:t xml:space="preserve"> </w:t>
      </w:r>
      <w:r>
        <w:rPr>
          <w:rFonts w:ascii="Arial" w:hAnsi="Arial" w:cs="Arial"/>
          <w:lang w:val="pt-PT" w:eastAsia="zh-MO"/>
        </w:rPr>
        <w:t xml:space="preserve">o </w:t>
      </w:r>
      <w:r w:rsidR="00B87F75">
        <w:rPr>
          <w:rFonts w:ascii="Arial" w:hAnsi="Arial" w:cs="Arial"/>
          <w:lang w:val="pt-PT" w:eastAsia="zh-MO"/>
        </w:rPr>
        <w:t xml:space="preserve">projecto </w:t>
      </w:r>
      <w:r w:rsidR="00817763">
        <w:rPr>
          <w:rFonts w:ascii="Arial" w:hAnsi="Arial" w:cs="Arial"/>
          <w:lang w:val="pt-PT" w:eastAsia="zh-MO"/>
        </w:rPr>
        <w:t>do</w:t>
      </w:r>
      <w:r w:rsidR="00B87F75" w:rsidRPr="00B87F75">
        <w:rPr>
          <w:rFonts w:ascii="Arial" w:hAnsi="Arial" w:cs="Arial"/>
          <w:lang w:val="pt-PT" w:eastAsia="zh-MO"/>
        </w:rPr>
        <w:t xml:space="preserve"> radiotelescópio </w:t>
      </w:r>
      <w:r w:rsidR="00817763">
        <w:rPr>
          <w:rFonts w:ascii="Arial" w:hAnsi="Arial" w:cs="Arial"/>
          <w:lang w:val="pt-PT" w:eastAsia="zh-MO"/>
        </w:rPr>
        <w:t>com a</w:t>
      </w:r>
      <w:r>
        <w:rPr>
          <w:rFonts w:ascii="Arial" w:hAnsi="Arial" w:cs="Arial"/>
          <w:lang w:val="pt-PT" w:eastAsia="zh-MO"/>
        </w:rPr>
        <w:t xml:space="preserve"> maior</w:t>
      </w:r>
      <w:r w:rsidR="00B87F75" w:rsidRPr="00B87F75">
        <w:rPr>
          <w:rFonts w:ascii="Arial" w:hAnsi="Arial" w:cs="Arial"/>
          <w:lang w:val="pt-PT" w:eastAsia="zh-MO"/>
        </w:rPr>
        <w:t xml:space="preserve"> abertura do mundo</w:t>
      </w:r>
      <w:r w:rsidR="00017A21">
        <w:rPr>
          <w:rFonts w:ascii="Arial" w:hAnsi="Arial" w:cs="Arial"/>
          <w:lang w:val="pt-PT" w:eastAsia="zh-MO"/>
        </w:rPr>
        <w:t xml:space="preserve"> e transmite conhecimentos</w:t>
      </w:r>
      <w:r w:rsidR="00B87F75" w:rsidRPr="00B87F75">
        <w:rPr>
          <w:rFonts w:ascii="Arial" w:hAnsi="Arial" w:cs="Arial"/>
          <w:lang w:val="pt-PT" w:eastAsia="zh-MO"/>
        </w:rPr>
        <w:t xml:space="preserve"> </w:t>
      </w:r>
      <w:r w:rsidRPr="00B87F75">
        <w:rPr>
          <w:rFonts w:ascii="Arial" w:hAnsi="Arial" w:cs="Arial"/>
          <w:lang w:val="pt-PT" w:eastAsia="zh-MO"/>
        </w:rPr>
        <w:t>astronómicos</w:t>
      </w:r>
      <w:r>
        <w:rPr>
          <w:rFonts w:ascii="Arial" w:hAnsi="Arial" w:cs="Arial"/>
          <w:lang w:val="pt-PT" w:eastAsia="zh-MO"/>
        </w:rPr>
        <w:t xml:space="preserve"> relacionados</w:t>
      </w:r>
      <w:r w:rsidR="00B87F75" w:rsidRPr="00B87F75">
        <w:rPr>
          <w:rFonts w:ascii="Arial" w:hAnsi="Arial" w:cs="Arial"/>
          <w:lang w:val="pt-PT" w:eastAsia="zh-MO"/>
        </w:rPr>
        <w:t>.</w:t>
      </w:r>
      <w:r>
        <w:rPr>
          <w:rFonts w:ascii="Arial" w:hAnsi="Arial" w:cs="Arial"/>
          <w:lang w:val="pt-PT" w:eastAsia="zh-MO"/>
        </w:rPr>
        <w:t xml:space="preserve"> A seguir</w:t>
      </w:r>
      <w:r w:rsidR="00B87F75">
        <w:rPr>
          <w:rFonts w:ascii="Arial" w:hAnsi="Arial" w:cs="Arial"/>
          <w:lang w:val="pt-PT" w:eastAsia="zh-MO"/>
        </w:rPr>
        <w:t xml:space="preserve">, </w:t>
      </w:r>
      <w:r>
        <w:rPr>
          <w:rFonts w:ascii="Arial" w:hAnsi="Arial" w:cs="Arial"/>
          <w:lang w:val="pt-PT" w:eastAsia="zh-MO"/>
        </w:rPr>
        <w:t>os membros da</w:t>
      </w:r>
      <w:r w:rsidR="00B87F75" w:rsidRPr="00B87F75">
        <w:rPr>
          <w:rFonts w:ascii="Arial" w:hAnsi="Arial" w:cs="Arial"/>
          <w:lang w:val="pt-PT" w:eastAsia="zh-MO"/>
        </w:rPr>
        <w:t xml:space="preserve"> delegação</w:t>
      </w:r>
      <w:r>
        <w:rPr>
          <w:rFonts w:ascii="Arial" w:hAnsi="Arial" w:cs="Arial"/>
          <w:lang w:val="pt-PT" w:eastAsia="zh-MO"/>
        </w:rPr>
        <w:t xml:space="preserve"> subiram </w:t>
      </w:r>
      <w:r w:rsidR="00D24B7F">
        <w:rPr>
          <w:rFonts w:ascii="Arial" w:hAnsi="Arial" w:cs="Arial"/>
          <w:lang w:val="pt-PT" w:eastAsia="zh-MO"/>
        </w:rPr>
        <w:t xml:space="preserve">os degraus </w:t>
      </w:r>
      <w:r>
        <w:rPr>
          <w:rFonts w:ascii="Arial" w:hAnsi="Arial" w:cs="Arial"/>
          <w:lang w:val="pt-PT" w:eastAsia="zh-MO"/>
        </w:rPr>
        <w:t>que os levaram até</w:t>
      </w:r>
      <w:r w:rsidR="00D24B7F">
        <w:rPr>
          <w:rFonts w:ascii="Arial" w:hAnsi="Arial" w:cs="Arial"/>
          <w:lang w:val="pt-PT" w:eastAsia="zh-MO"/>
        </w:rPr>
        <w:t xml:space="preserve"> ao miradouro no </w:t>
      </w:r>
      <w:r w:rsidR="00B87F75" w:rsidRPr="00B87F75">
        <w:rPr>
          <w:rFonts w:ascii="Arial" w:hAnsi="Arial" w:cs="Arial"/>
          <w:lang w:val="pt-PT" w:eastAsia="zh-MO"/>
        </w:rPr>
        <w:t>topo da montanha</w:t>
      </w:r>
      <w:r w:rsidR="00817763">
        <w:rPr>
          <w:rFonts w:ascii="Arial" w:hAnsi="Arial" w:cs="Arial"/>
          <w:lang w:val="pt-PT" w:eastAsia="zh-MO"/>
        </w:rPr>
        <w:t>, onde viram</w:t>
      </w:r>
      <w:r w:rsidR="00D24B7F">
        <w:rPr>
          <w:rFonts w:ascii="Arial" w:hAnsi="Arial" w:cs="Arial"/>
          <w:lang w:val="pt-PT" w:eastAsia="zh-MO"/>
        </w:rPr>
        <w:t xml:space="preserve"> </w:t>
      </w:r>
      <w:r>
        <w:rPr>
          <w:rFonts w:ascii="Arial" w:hAnsi="Arial" w:cs="Arial"/>
          <w:lang w:val="pt-PT" w:eastAsia="zh-MO"/>
        </w:rPr>
        <w:t>o</w:t>
      </w:r>
      <w:r w:rsidR="00D24B7F" w:rsidRPr="00B87F75">
        <w:rPr>
          <w:rFonts w:ascii="Arial" w:hAnsi="Arial" w:cs="Arial"/>
          <w:lang w:val="pt-PT" w:eastAsia="zh-MO"/>
        </w:rPr>
        <w:t xml:space="preserve"> radiotelescópio</w:t>
      </w:r>
      <w:r w:rsidR="00D24B7F">
        <w:rPr>
          <w:rFonts w:ascii="Arial" w:hAnsi="Arial" w:cs="Arial"/>
          <w:lang w:val="pt-PT" w:eastAsia="zh-MO"/>
        </w:rPr>
        <w:t xml:space="preserve"> </w:t>
      </w:r>
      <w:r>
        <w:rPr>
          <w:rFonts w:ascii="Arial" w:hAnsi="Arial" w:cs="Arial"/>
          <w:lang w:val="pt-PT" w:eastAsia="zh-MO"/>
        </w:rPr>
        <w:t>e desfrutar</w:t>
      </w:r>
      <w:r w:rsidR="00817763">
        <w:rPr>
          <w:rFonts w:ascii="Arial" w:hAnsi="Arial" w:cs="Arial"/>
          <w:lang w:val="pt-PT" w:eastAsia="zh-MO"/>
        </w:rPr>
        <w:t>am ainda</w:t>
      </w:r>
      <w:r>
        <w:rPr>
          <w:rFonts w:ascii="Arial" w:hAnsi="Arial" w:cs="Arial"/>
          <w:lang w:val="pt-PT" w:eastAsia="zh-MO"/>
        </w:rPr>
        <w:t xml:space="preserve"> d</w:t>
      </w:r>
      <w:r w:rsidR="00817763">
        <w:rPr>
          <w:rFonts w:ascii="Arial" w:hAnsi="Arial" w:cs="Arial"/>
          <w:lang w:val="pt-PT" w:eastAsia="zh-MO"/>
        </w:rPr>
        <w:t>e uma</w:t>
      </w:r>
      <w:r>
        <w:rPr>
          <w:rFonts w:ascii="Arial" w:hAnsi="Arial" w:cs="Arial"/>
          <w:lang w:val="pt-PT" w:eastAsia="zh-MO"/>
        </w:rPr>
        <w:t xml:space="preserve"> </w:t>
      </w:r>
      <w:r w:rsidR="00D24B7F" w:rsidRPr="00D24B7F">
        <w:rPr>
          <w:rFonts w:ascii="Arial" w:hAnsi="Arial" w:cs="Arial"/>
          <w:lang w:val="pt-PT" w:eastAsia="zh-MO"/>
        </w:rPr>
        <w:t xml:space="preserve">vista </w:t>
      </w:r>
      <w:r>
        <w:rPr>
          <w:rFonts w:ascii="Arial" w:hAnsi="Arial" w:cs="Arial"/>
          <w:lang w:val="pt-PT" w:eastAsia="zh-MO"/>
        </w:rPr>
        <w:t>àquela</w:t>
      </w:r>
      <w:r w:rsidR="00D24B7F" w:rsidRPr="00D24B7F">
        <w:rPr>
          <w:rFonts w:ascii="Arial" w:hAnsi="Arial" w:cs="Arial"/>
          <w:lang w:val="pt-PT" w:eastAsia="zh-MO"/>
        </w:rPr>
        <w:t xml:space="preserve"> altitude</w:t>
      </w:r>
      <w:r w:rsidR="00DC4DF6">
        <w:rPr>
          <w:rFonts w:ascii="Arial" w:hAnsi="Arial" w:cs="Arial"/>
          <w:lang w:val="pt-PT" w:eastAsia="zh-MO"/>
        </w:rPr>
        <w:t xml:space="preserve"> elevada</w:t>
      </w:r>
      <w:r w:rsidR="00D24B7F">
        <w:rPr>
          <w:rFonts w:ascii="Arial" w:hAnsi="Arial" w:cs="Arial"/>
          <w:lang w:val="pt-PT" w:eastAsia="zh-MO"/>
        </w:rPr>
        <w:t xml:space="preserve">. </w:t>
      </w:r>
      <w:r w:rsidR="00DC4DF6">
        <w:rPr>
          <w:rFonts w:ascii="Arial" w:hAnsi="Arial" w:cs="Arial"/>
          <w:lang w:val="pt-PT" w:eastAsia="zh-MO"/>
        </w:rPr>
        <w:t>Uma parte da delegação</w:t>
      </w:r>
      <w:r w:rsidR="00D24B7F">
        <w:rPr>
          <w:rFonts w:ascii="Arial" w:hAnsi="Arial" w:cs="Arial"/>
          <w:lang w:val="pt-PT" w:eastAsia="zh-MO"/>
        </w:rPr>
        <w:t xml:space="preserve"> </w:t>
      </w:r>
      <w:r w:rsidR="00DC4DF6">
        <w:rPr>
          <w:rFonts w:ascii="Arial" w:hAnsi="Arial" w:cs="Arial"/>
          <w:lang w:val="pt-PT" w:eastAsia="zh-MO"/>
        </w:rPr>
        <w:t>também passou pelo</w:t>
      </w:r>
      <w:r w:rsidR="00D24B7F" w:rsidRPr="00D24B7F">
        <w:rPr>
          <w:rFonts w:ascii="Arial" w:hAnsi="Arial" w:cs="Arial"/>
          <w:lang w:val="pt-PT" w:eastAsia="zh-MO"/>
        </w:rPr>
        <w:t xml:space="preserve"> </w:t>
      </w:r>
      <w:r w:rsidR="008C708D" w:rsidRPr="008C708D">
        <w:rPr>
          <w:rFonts w:ascii="Arial" w:hAnsi="Arial" w:cs="Arial"/>
          <w:lang w:val="pt-PT" w:eastAsia="zh-MO"/>
        </w:rPr>
        <w:t>museu</w:t>
      </w:r>
      <w:r w:rsidR="008C708D">
        <w:rPr>
          <w:rFonts w:ascii="Arial" w:hAnsi="Arial" w:cs="Arial"/>
          <w:lang w:val="pt-PT" w:eastAsia="zh-MO"/>
        </w:rPr>
        <w:t xml:space="preserve"> </w:t>
      </w:r>
      <w:r w:rsidR="008C708D" w:rsidRPr="008C708D">
        <w:rPr>
          <w:rFonts w:ascii="Arial" w:hAnsi="Arial" w:cs="Arial"/>
          <w:lang w:val="pt-PT" w:eastAsia="zh-MO"/>
        </w:rPr>
        <w:t>de</w:t>
      </w:r>
      <w:r w:rsidR="008C708D">
        <w:rPr>
          <w:rFonts w:ascii="Arial" w:hAnsi="Arial" w:cs="Arial"/>
          <w:lang w:val="pt-PT" w:eastAsia="zh-MO"/>
        </w:rPr>
        <w:t xml:space="preserve"> </w:t>
      </w:r>
      <w:r w:rsidR="008C708D" w:rsidRPr="008C708D">
        <w:rPr>
          <w:rFonts w:ascii="Arial" w:hAnsi="Arial" w:cs="Arial"/>
          <w:lang w:val="pt-PT" w:eastAsia="zh-MO"/>
        </w:rPr>
        <w:t>Nan Rendong</w:t>
      </w:r>
      <w:r w:rsidR="008C708D">
        <w:rPr>
          <w:rFonts w:ascii="Arial" w:hAnsi="Arial" w:cs="Arial"/>
          <w:lang w:val="pt-PT" w:eastAsia="zh-MO"/>
        </w:rPr>
        <w:t xml:space="preserve">, </w:t>
      </w:r>
      <w:r w:rsidR="00DC4DF6">
        <w:rPr>
          <w:rFonts w:ascii="Arial" w:hAnsi="Arial" w:cs="Arial"/>
          <w:lang w:val="pt-PT" w:eastAsia="zh-MO"/>
        </w:rPr>
        <w:t xml:space="preserve">baptizado com o nome do </w:t>
      </w:r>
      <w:r w:rsidR="008C708D">
        <w:rPr>
          <w:rFonts w:ascii="Arial" w:hAnsi="Arial" w:cs="Arial"/>
          <w:lang w:val="pt-PT" w:eastAsia="zh-MO"/>
        </w:rPr>
        <w:t xml:space="preserve">cientista </w:t>
      </w:r>
      <w:r w:rsidR="00DC4DF6">
        <w:rPr>
          <w:rFonts w:ascii="Arial" w:hAnsi="Arial" w:cs="Arial"/>
          <w:lang w:val="pt-PT" w:eastAsia="zh-MO"/>
        </w:rPr>
        <w:t xml:space="preserve">que ficou </w:t>
      </w:r>
      <w:r w:rsidR="008C708D">
        <w:rPr>
          <w:rFonts w:ascii="Arial" w:hAnsi="Arial" w:cs="Arial"/>
          <w:lang w:val="pt-PT" w:eastAsia="zh-MO"/>
        </w:rPr>
        <w:t>conhecido como</w:t>
      </w:r>
      <w:r w:rsidR="000179A7">
        <w:rPr>
          <w:rFonts w:ascii="Arial" w:hAnsi="Arial" w:cs="Arial"/>
          <w:lang w:val="pt-PT" w:eastAsia="zh-MO"/>
        </w:rPr>
        <w:t xml:space="preserve"> </w:t>
      </w:r>
      <w:r w:rsidR="00DC4DF6">
        <w:rPr>
          <w:rFonts w:ascii="Arial" w:hAnsi="Arial" w:cs="Arial"/>
          <w:lang w:val="pt-PT" w:eastAsia="zh-MO"/>
        </w:rPr>
        <w:t xml:space="preserve">o </w:t>
      </w:r>
      <w:r w:rsidR="000179A7">
        <w:rPr>
          <w:rFonts w:ascii="Arial" w:hAnsi="Arial" w:cs="Arial"/>
          <w:lang w:val="pt-PT" w:eastAsia="zh-MO"/>
        </w:rPr>
        <w:t>pai</w:t>
      </w:r>
      <w:r w:rsidR="008C708D">
        <w:rPr>
          <w:rFonts w:ascii="Arial" w:hAnsi="Arial" w:cs="Arial"/>
          <w:lang w:val="pt-PT" w:eastAsia="zh-MO"/>
        </w:rPr>
        <w:t xml:space="preserve"> </w:t>
      </w:r>
      <w:r w:rsidR="008C708D" w:rsidRPr="008C708D">
        <w:rPr>
          <w:rFonts w:ascii="Arial" w:hAnsi="Arial" w:cs="Arial"/>
          <w:lang w:val="pt-PT" w:eastAsia="zh-MO"/>
        </w:rPr>
        <w:t>do projecto</w:t>
      </w:r>
      <w:r w:rsidR="008C708D">
        <w:rPr>
          <w:rFonts w:ascii="Arial" w:hAnsi="Arial" w:cs="Arial"/>
          <w:lang w:val="pt-PT" w:eastAsia="zh-MO"/>
        </w:rPr>
        <w:t xml:space="preserve"> </w:t>
      </w:r>
      <w:r w:rsidR="008C708D" w:rsidRPr="00A36099">
        <w:rPr>
          <w:rFonts w:ascii="Arial" w:hAnsi="Arial" w:cs="Arial"/>
          <w:lang w:val="pt-PT" w:eastAsia="zh-MO"/>
        </w:rPr>
        <w:t>“R</w:t>
      </w:r>
      <w:r w:rsidR="00DC4DF6">
        <w:rPr>
          <w:rFonts w:ascii="Arial" w:hAnsi="Arial" w:cs="Arial"/>
          <w:lang w:val="pt-PT" w:eastAsia="zh-MO"/>
        </w:rPr>
        <w:t>a</w:t>
      </w:r>
      <w:r w:rsidR="008C708D" w:rsidRPr="00A36099">
        <w:rPr>
          <w:rFonts w:ascii="Arial" w:hAnsi="Arial" w:cs="Arial"/>
          <w:lang w:val="pt-PT" w:eastAsia="zh-MO"/>
        </w:rPr>
        <w:t>diotelescópio Esférico de 500 metros de Abertura”</w:t>
      </w:r>
      <w:r w:rsidR="008C708D">
        <w:rPr>
          <w:rFonts w:ascii="Arial" w:hAnsi="Arial" w:cs="Arial"/>
          <w:lang w:val="pt-PT" w:eastAsia="zh-MO"/>
        </w:rPr>
        <w:t>. No</w:t>
      </w:r>
      <w:r w:rsidR="00D24B7F" w:rsidRPr="00D24B7F">
        <w:rPr>
          <w:rFonts w:ascii="Arial" w:hAnsi="Arial" w:cs="Arial"/>
          <w:lang w:val="pt-PT" w:eastAsia="zh-MO"/>
        </w:rPr>
        <w:t xml:space="preserve"> </w:t>
      </w:r>
      <w:r w:rsidR="00DC4DF6">
        <w:rPr>
          <w:rFonts w:ascii="Arial" w:hAnsi="Arial" w:cs="Arial"/>
          <w:lang w:val="pt-PT" w:eastAsia="zh-MO"/>
        </w:rPr>
        <w:t>local, é possível</w:t>
      </w:r>
      <w:r w:rsidR="00D24B7F" w:rsidRPr="00D24B7F">
        <w:rPr>
          <w:rFonts w:ascii="Arial" w:hAnsi="Arial" w:cs="Arial"/>
          <w:lang w:val="pt-PT" w:eastAsia="zh-MO"/>
        </w:rPr>
        <w:t xml:space="preserve"> </w:t>
      </w:r>
      <w:r w:rsidR="00DC4DF6">
        <w:rPr>
          <w:rFonts w:ascii="Arial" w:hAnsi="Arial" w:cs="Arial"/>
          <w:lang w:val="pt-PT" w:eastAsia="zh-MO"/>
        </w:rPr>
        <w:t>perceber todo o</w:t>
      </w:r>
      <w:r w:rsidR="00D24B7F" w:rsidRPr="00D24B7F">
        <w:rPr>
          <w:rFonts w:ascii="Arial" w:hAnsi="Arial" w:cs="Arial"/>
          <w:lang w:val="pt-PT" w:eastAsia="zh-MO"/>
        </w:rPr>
        <w:t xml:space="preserve"> processo </w:t>
      </w:r>
      <w:r w:rsidR="00DC4DF6">
        <w:rPr>
          <w:rFonts w:ascii="Arial" w:hAnsi="Arial" w:cs="Arial"/>
          <w:lang w:val="pt-PT" w:eastAsia="zh-MO"/>
        </w:rPr>
        <w:t>de</w:t>
      </w:r>
      <w:r w:rsidR="00D24B7F" w:rsidRPr="00D24B7F">
        <w:rPr>
          <w:rFonts w:ascii="Arial" w:hAnsi="Arial" w:cs="Arial"/>
          <w:lang w:val="pt-PT" w:eastAsia="zh-MO"/>
        </w:rPr>
        <w:t xml:space="preserve"> construção d</w:t>
      </w:r>
      <w:r w:rsidR="00DC4DF6">
        <w:rPr>
          <w:rFonts w:ascii="Arial" w:hAnsi="Arial" w:cs="Arial"/>
          <w:lang w:val="pt-PT" w:eastAsia="zh-MO"/>
        </w:rPr>
        <w:t>aquele</w:t>
      </w:r>
      <w:r w:rsidR="00D24B7F" w:rsidRPr="00D24B7F">
        <w:rPr>
          <w:rFonts w:ascii="Arial" w:hAnsi="Arial" w:cs="Arial"/>
          <w:lang w:val="pt-PT" w:eastAsia="zh-MO"/>
        </w:rPr>
        <w:t xml:space="preserve"> </w:t>
      </w:r>
      <w:r w:rsidR="00DC4DF6">
        <w:rPr>
          <w:rFonts w:ascii="Arial" w:hAnsi="Arial" w:cs="Arial"/>
          <w:lang w:val="pt-PT"/>
        </w:rPr>
        <w:t>radiotelescópio</w:t>
      </w:r>
      <w:r w:rsidR="000179A7" w:rsidRPr="00A36099">
        <w:rPr>
          <w:rFonts w:ascii="Arial" w:hAnsi="Arial" w:cs="Arial"/>
          <w:lang w:val="pt-PT"/>
        </w:rPr>
        <w:t xml:space="preserve"> </w:t>
      </w:r>
      <w:r w:rsidR="000179A7">
        <w:rPr>
          <w:rFonts w:ascii="Arial" w:hAnsi="Arial" w:cs="Arial"/>
          <w:lang w:val="pt-PT" w:eastAsia="zh-MO"/>
        </w:rPr>
        <w:t xml:space="preserve">e os contributos </w:t>
      </w:r>
      <w:r w:rsidR="00DC4DF6">
        <w:rPr>
          <w:rFonts w:ascii="Arial" w:hAnsi="Arial" w:cs="Arial"/>
          <w:lang w:val="pt-PT" w:eastAsia="zh-MO"/>
        </w:rPr>
        <w:t>que</w:t>
      </w:r>
      <w:r w:rsidR="000179A7">
        <w:rPr>
          <w:rFonts w:ascii="Arial" w:hAnsi="Arial" w:cs="Arial"/>
          <w:lang w:val="pt-PT" w:eastAsia="zh-MO"/>
        </w:rPr>
        <w:t xml:space="preserve"> </w:t>
      </w:r>
      <w:r w:rsidR="00D24B7F" w:rsidRPr="00D24B7F">
        <w:rPr>
          <w:rFonts w:ascii="Arial" w:hAnsi="Arial" w:cs="Arial"/>
          <w:lang w:val="pt-PT" w:eastAsia="zh-MO"/>
        </w:rPr>
        <w:t>Nan Rendong</w:t>
      </w:r>
      <w:r w:rsidR="000179A7">
        <w:rPr>
          <w:rFonts w:ascii="Arial" w:hAnsi="Arial" w:cs="Arial"/>
          <w:lang w:val="pt-PT" w:eastAsia="zh-MO"/>
        </w:rPr>
        <w:t xml:space="preserve"> </w:t>
      </w:r>
      <w:r w:rsidR="00DC4DF6">
        <w:rPr>
          <w:rFonts w:ascii="Arial" w:hAnsi="Arial" w:cs="Arial"/>
          <w:lang w:val="pt-PT" w:eastAsia="zh-MO"/>
        </w:rPr>
        <w:t>deu ao</w:t>
      </w:r>
      <w:r w:rsidR="000179A7">
        <w:rPr>
          <w:rFonts w:ascii="Arial" w:hAnsi="Arial" w:cs="Arial"/>
          <w:lang w:val="pt-PT" w:eastAsia="zh-MO"/>
        </w:rPr>
        <w:t xml:space="preserve"> projecto</w:t>
      </w:r>
      <w:r w:rsidR="00DC4DF6">
        <w:rPr>
          <w:rFonts w:ascii="Arial" w:hAnsi="Arial" w:cs="Arial"/>
          <w:lang w:val="pt-PT" w:eastAsia="zh-MO"/>
        </w:rPr>
        <w:t>, bem como</w:t>
      </w:r>
      <w:r w:rsidR="000179A7">
        <w:rPr>
          <w:rFonts w:ascii="Arial" w:hAnsi="Arial" w:cs="Arial"/>
          <w:lang w:val="pt-PT" w:eastAsia="zh-MO"/>
        </w:rPr>
        <w:t xml:space="preserve"> ao</w:t>
      </w:r>
      <w:r w:rsidR="00D24B7F" w:rsidRPr="00D24B7F">
        <w:rPr>
          <w:rFonts w:ascii="Arial" w:hAnsi="Arial" w:cs="Arial"/>
          <w:lang w:val="pt-PT" w:eastAsia="zh-MO"/>
        </w:rPr>
        <w:t xml:space="preserve"> desenvolvimento das ciências </w:t>
      </w:r>
      <w:r w:rsidR="00DC4DF6" w:rsidRPr="00D24B7F">
        <w:rPr>
          <w:rFonts w:ascii="Arial" w:hAnsi="Arial" w:cs="Arial"/>
          <w:lang w:val="pt-PT" w:eastAsia="zh-MO"/>
        </w:rPr>
        <w:t>astronómicas</w:t>
      </w:r>
      <w:r w:rsidR="00D24B7F" w:rsidRPr="00D24B7F">
        <w:rPr>
          <w:rFonts w:ascii="Arial" w:hAnsi="Arial" w:cs="Arial"/>
          <w:lang w:val="pt-PT" w:eastAsia="zh-MO"/>
        </w:rPr>
        <w:t xml:space="preserve"> </w:t>
      </w:r>
      <w:r w:rsidR="00DC4DF6">
        <w:rPr>
          <w:rFonts w:ascii="Arial" w:hAnsi="Arial" w:cs="Arial"/>
          <w:lang w:val="pt-PT" w:eastAsia="zh-MO"/>
        </w:rPr>
        <w:t>n</w:t>
      </w:r>
      <w:r w:rsidR="00D24B7F" w:rsidRPr="00D24B7F">
        <w:rPr>
          <w:rFonts w:ascii="Arial" w:hAnsi="Arial" w:cs="Arial"/>
          <w:lang w:val="pt-PT" w:eastAsia="zh-MO"/>
        </w:rPr>
        <w:t>a Chin</w:t>
      </w:r>
      <w:r w:rsidR="000179A7">
        <w:rPr>
          <w:rFonts w:ascii="Arial" w:hAnsi="Arial" w:cs="Arial"/>
          <w:lang w:val="pt-PT" w:eastAsia="zh-MO"/>
        </w:rPr>
        <w:t>a.</w:t>
      </w:r>
    </w:p>
    <w:p w:rsidR="000179A7" w:rsidRDefault="000179A7" w:rsidP="00B87F75">
      <w:pPr>
        <w:jc w:val="both"/>
        <w:rPr>
          <w:rFonts w:ascii="Arial" w:hAnsi="Arial" w:cs="Arial"/>
          <w:lang w:val="pt-PT"/>
        </w:rPr>
      </w:pPr>
    </w:p>
    <w:p w:rsidR="0016097B" w:rsidRPr="00187349" w:rsidRDefault="008C708D" w:rsidP="00655A07">
      <w:pPr>
        <w:jc w:val="both"/>
        <w:rPr>
          <w:rFonts w:ascii="Arial" w:hAnsi="Arial" w:cs="Arial"/>
          <w:color w:val="FF0000"/>
          <w:lang w:val="pt-PT"/>
        </w:rPr>
      </w:pPr>
      <w:r w:rsidRPr="00017A21">
        <w:rPr>
          <w:rFonts w:ascii="Arial" w:hAnsi="Arial" w:cs="Arial"/>
          <w:lang w:val="pt-PT"/>
        </w:rPr>
        <w:t>Ao fazer balanço</w:t>
      </w:r>
      <w:r w:rsidR="00017A21" w:rsidRPr="00017A21">
        <w:rPr>
          <w:rFonts w:ascii="Arial" w:hAnsi="Arial" w:cs="Arial"/>
          <w:lang w:val="pt-PT"/>
        </w:rPr>
        <w:t>,</w:t>
      </w:r>
      <w:r w:rsidRPr="00017A21">
        <w:rPr>
          <w:rFonts w:ascii="Arial" w:hAnsi="Arial" w:cs="Arial"/>
          <w:lang w:val="pt-PT"/>
        </w:rPr>
        <w:t xml:space="preserve"> em Pingtang, </w:t>
      </w:r>
      <w:r w:rsidR="00017A21" w:rsidRPr="00017A21">
        <w:rPr>
          <w:rFonts w:ascii="Arial" w:hAnsi="Arial" w:cs="Arial"/>
          <w:lang w:val="pt-PT"/>
        </w:rPr>
        <w:t xml:space="preserve">sobre a visita e aprendizagem «Caminhar juntos na Nova Era» à zona Oeste da China, </w:t>
      </w:r>
      <w:r w:rsidRPr="00017A21">
        <w:rPr>
          <w:rFonts w:ascii="Arial" w:hAnsi="Arial" w:cs="Arial"/>
          <w:lang w:val="pt-PT"/>
        </w:rPr>
        <w:t>a secretária</w:t>
      </w:r>
      <w:r w:rsidR="00017A21" w:rsidRPr="00017A21">
        <w:rPr>
          <w:rFonts w:ascii="Arial" w:hAnsi="Arial" w:cs="Arial"/>
          <w:lang w:val="pt-PT"/>
        </w:rPr>
        <w:t xml:space="preserve">, enquanto </w:t>
      </w:r>
      <w:r w:rsidR="009F4E4A" w:rsidRPr="00017A21">
        <w:rPr>
          <w:rFonts w:ascii="Arial" w:hAnsi="Arial" w:cs="Arial"/>
          <w:lang w:val="pt-PT"/>
        </w:rPr>
        <w:t>chefe da delegação, considerou</w:t>
      </w:r>
      <w:r w:rsidR="00017A21" w:rsidRPr="00017A21">
        <w:rPr>
          <w:rFonts w:ascii="Arial" w:hAnsi="Arial" w:cs="Arial"/>
          <w:lang w:val="pt-PT"/>
        </w:rPr>
        <w:t>-a</w:t>
      </w:r>
      <w:r w:rsidR="009F4E4A" w:rsidRPr="00017A21">
        <w:rPr>
          <w:rFonts w:ascii="Arial" w:hAnsi="Arial" w:cs="Arial"/>
          <w:lang w:val="pt-PT"/>
        </w:rPr>
        <w:t xml:space="preserve"> </w:t>
      </w:r>
      <w:r w:rsidR="00017A21" w:rsidRPr="00017A21">
        <w:rPr>
          <w:rFonts w:ascii="Arial" w:hAnsi="Arial" w:cs="Arial"/>
          <w:lang w:val="pt-PT"/>
        </w:rPr>
        <w:t>bem-sucedida</w:t>
      </w:r>
      <w:r w:rsidR="00017A21" w:rsidRPr="00017A21">
        <w:rPr>
          <w:rFonts w:ascii="Arial" w:hAnsi="Arial" w:cs="Arial"/>
          <w:lang w:val="pt-PT" w:eastAsia="zh-MO"/>
        </w:rPr>
        <w:t>. Sónia Chan</w:t>
      </w:r>
      <w:r w:rsidR="009F4E4A" w:rsidRPr="00017A21">
        <w:rPr>
          <w:rFonts w:ascii="Arial" w:hAnsi="Arial" w:cs="Arial" w:hint="eastAsia"/>
          <w:lang w:val="pt-PT" w:eastAsia="zh-MO"/>
        </w:rPr>
        <w:t xml:space="preserve"> </w:t>
      </w:r>
      <w:r w:rsidR="005B3C17" w:rsidRPr="00017A21">
        <w:rPr>
          <w:rFonts w:ascii="Arial" w:hAnsi="Arial" w:cs="Arial"/>
          <w:lang w:val="pt-PT"/>
        </w:rPr>
        <w:t>espera</w:t>
      </w:r>
      <w:r w:rsidR="009F4E4A" w:rsidRPr="00017A21">
        <w:rPr>
          <w:rFonts w:ascii="Arial" w:hAnsi="Arial" w:cs="Arial" w:hint="eastAsia"/>
          <w:lang w:val="pt-PT" w:eastAsia="zh-MO"/>
        </w:rPr>
        <w:t xml:space="preserve"> </w:t>
      </w:r>
      <w:r w:rsidR="00017A21" w:rsidRPr="00017A21">
        <w:rPr>
          <w:rFonts w:ascii="Arial" w:hAnsi="Arial" w:cs="Arial"/>
          <w:lang w:val="pt-PT" w:eastAsia="zh-MO"/>
        </w:rPr>
        <w:t xml:space="preserve">que tenha servido </w:t>
      </w:r>
      <w:r w:rsidR="00017A21" w:rsidRPr="00017A21">
        <w:rPr>
          <w:rFonts w:ascii="Arial" w:hAnsi="Arial" w:cs="Arial"/>
          <w:lang w:val="pt-PT"/>
        </w:rPr>
        <w:t>para que os</w:t>
      </w:r>
      <w:r w:rsidR="005B3C17" w:rsidRPr="00017A21">
        <w:rPr>
          <w:rFonts w:ascii="Arial" w:hAnsi="Arial" w:cs="Arial"/>
          <w:lang w:val="pt-PT"/>
        </w:rPr>
        <w:t xml:space="preserve"> estudantes e jovens de Macau </w:t>
      </w:r>
      <w:r w:rsidR="009F4E4A" w:rsidRPr="00017A21">
        <w:rPr>
          <w:rFonts w:ascii="Arial" w:hAnsi="Arial" w:cs="Arial"/>
          <w:lang w:val="pt-PT"/>
        </w:rPr>
        <w:t>compreend</w:t>
      </w:r>
      <w:r w:rsidR="00017A21" w:rsidRPr="00017A21">
        <w:rPr>
          <w:rFonts w:ascii="Arial" w:hAnsi="Arial" w:cs="Arial"/>
          <w:lang w:val="pt-PT"/>
        </w:rPr>
        <w:t>am agora</w:t>
      </w:r>
      <w:r w:rsidR="009F4E4A" w:rsidRPr="00017A21">
        <w:rPr>
          <w:rFonts w:ascii="Arial" w:hAnsi="Arial" w:cs="Arial"/>
          <w:lang w:val="pt-PT"/>
        </w:rPr>
        <w:t xml:space="preserve"> melhor </w:t>
      </w:r>
      <w:r w:rsidR="00655A07" w:rsidRPr="00017A21">
        <w:rPr>
          <w:rFonts w:ascii="Arial" w:hAnsi="Arial" w:cs="Arial"/>
          <w:lang w:val="pt-PT"/>
        </w:rPr>
        <w:t>como o País</w:t>
      </w:r>
      <w:r w:rsidR="00017A21" w:rsidRPr="00017A21">
        <w:rPr>
          <w:rFonts w:ascii="Arial" w:hAnsi="Arial" w:cs="Arial"/>
          <w:lang w:val="pt-PT"/>
        </w:rPr>
        <w:t xml:space="preserve"> se ergue</w:t>
      </w:r>
      <w:r w:rsidR="002F6432">
        <w:rPr>
          <w:rFonts w:ascii="Arial" w:hAnsi="Arial" w:cs="Arial"/>
          <w:lang w:val="pt-PT"/>
        </w:rPr>
        <w:t xml:space="preserve">, </w:t>
      </w:r>
      <w:r w:rsidR="00655A07" w:rsidRPr="00017A21">
        <w:rPr>
          <w:rFonts w:ascii="Arial" w:hAnsi="Arial" w:cs="Arial"/>
          <w:lang w:val="pt-PT"/>
        </w:rPr>
        <w:t xml:space="preserve">enriquece e se </w:t>
      </w:r>
      <w:r w:rsidR="002F6432">
        <w:rPr>
          <w:rFonts w:ascii="Arial" w:hAnsi="Arial" w:cs="Arial"/>
          <w:lang w:val="pt-PT"/>
        </w:rPr>
        <w:t xml:space="preserve">vai </w:t>
      </w:r>
      <w:r w:rsidR="00655A07" w:rsidRPr="00017A21">
        <w:rPr>
          <w:rFonts w:ascii="Arial" w:hAnsi="Arial" w:cs="Arial"/>
          <w:lang w:val="pt-PT"/>
        </w:rPr>
        <w:t>fortalece</w:t>
      </w:r>
      <w:r w:rsidR="002F6432">
        <w:rPr>
          <w:rFonts w:ascii="Arial" w:hAnsi="Arial" w:cs="Arial"/>
          <w:lang w:val="pt-PT"/>
        </w:rPr>
        <w:t>ndo</w:t>
      </w:r>
      <w:r w:rsidR="00655A07" w:rsidRPr="002F6432">
        <w:rPr>
          <w:rFonts w:ascii="Arial" w:hAnsi="Arial" w:cs="Arial"/>
          <w:lang w:val="pt-PT"/>
        </w:rPr>
        <w:t>.</w:t>
      </w:r>
      <w:r w:rsidR="00017A21" w:rsidRPr="002F6432">
        <w:rPr>
          <w:rFonts w:ascii="Arial" w:hAnsi="Arial" w:cs="Arial"/>
          <w:lang w:val="pt-PT"/>
        </w:rPr>
        <w:t xml:space="preserve"> </w:t>
      </w:r>
      <w:r w:rsidR="002F6432" w:rsidRPr="002F6432">
        <w:rPr>
          <w:rFonts w:ascii="Arial" w:hAnsi="Arial" w:cs="Arial"/>
          <w:lang w:val="pt-PT"/>
        </w:rPr>
        <w:t>E c</w:t>
      </w:r>
      <w:r w:rsidR="00655A07" w:rsidRPr="002F6432">
        <w:rPr>
          <w:rFonts w:ascii="Arial" w:hAnsi="Arial" w:cs="Arial"/>
          <w:lang w:val="pt-PT"/>
        </w:rPr>
        <w:t>onsiderou</w:t>
      </w:r>
      <w:r w:rsidR="002F6432" w:rsidRPr="002F6432">
        <w:rPr>
          <w:rFonts w:ascii="Arial" w:hAnsi="Arial" w:cs="Arial"/>
          <w:lang w:val="pt-PT"/>
        </w:rPr>
        <w:t xml:space="preserve"> ainda</w:t>
      </w:r>
      <w:r w:rsidR="00655A07" w:rsidRPr="002F6432">
        <w:rPr>
          <w:rFonts w:ascii="Arial" w:hAnsi="Arial" w:cs="Arial"/>
          <w:lang w:val="pt-PT"/>
        </w:rPr>
        <w:t xml:space="preserve"> que </w:t>
      </w:r>
      <w:r w:rsidR="002F6432" w:rsidRPr="002F6432">
        <w:rPr>
          <w:rFonts w:ascii="Arial" w:hAnsi="Arial" w:cs="Arial"/>
          <w:lang w:val="pt-PT"/>
        </w:rPr>
        <w:t>Guizhou</w:t>
      </w:r>
      <w:r w:rsidR="0016097B" w:rsidRPr="002F6432">
        <w:rPr>
          <w:rFonts w:ascii="Arial" w:hAnsi="Arial" w:cs="Arial"/>
          <w:lang w:val="pt-PT"/>
        </w:rPr>
        <w:t>,</w:t>
      </w:r>
      <w:r w:rsidR="002F6432" w:rsidRPr="002F6432">
        <w:rPr>
          <w:rFonts w:ascii="Arial" w:hAnsi="Arial" w:cs="Arial"/>
          <w:lang w:val="pt-PT"/>
        </w:rPr>
        <w:t xml:space="preserve"> a “terra sagrada vermelha</w:t>
      </w:r>
      <w:r w:rsidR="0016097B" w:rsidRPr="002F6432">
        <w:rPr>
          <w:rFonts w:ascii="Arial" w:hAnsi="Arial" w:cs="Arial"/>
          <w:lang w:val="pt-PT"/>
        </w:rPr>
        <w:t>”</w:t>
      </w:r>
      <w:r w:rsidR="002F6432" w:rsidRPr="002F6432">
        <w:rPr>
          <w:rFonts w:ascii="Arial" w:hAnsi="Arial" w:cs="Arial"/>
          <w:lang w:val="pt-PT"/>
        </w:rPr>
        <w:t>,</w:t>
      </w:r>
      <w:r w:rsidR="005B3C17" w:rsidRPr="002F6432">
        <w:rPr>
          <w:rFonts w:ascii="Arial" w:hAnsi="Arial" w:cs="Arial"/>
          <w:lang w:val="pt-PT"/>
        </w:rPr>
        <w:t xml:space="preserve"> </w:t>
      </w:r>
      <w:r w:rsidR="002F6432" w:rsidRPr="002F6432">
        <w:rPr>
          <w:rFonts w:ascii="Arial" w:hAnsi="Arial" w:cs="Arial"/>
          <w:lang w:val="pt-PT"/>
        </w:rPr>
        <w:t>é uma réplica do</w:t>
      </w:r>
      <w:r w:rsidR="0016097B" w:rsidRPr="002F6432">
        <w:rPr>
          <w:rFonts w:ascii="Arial" w:hAnsi="Arial" w:cs="Arial"/>
          <w:lang w:val="pt-PT"/>
        </w:rPr>
        <w:t xml:space="preserve"> P</w:t>
      </w:r>
      <w:r w:rsidR="005B3C17" w:rsidRPr="002F6432">
        <w:rPr>
          <w:rFonts w:ascii="Arial" w:hAnsi="Arial" w:cs="Arial"/>
          <w:lang w:val="pt-PT"/>
        </w:rPr>
        <w:t>aís</w:t>
      </w:r>
      <w:r w:rsidR="002F6432" w:rsidRPr="002F6432">
        <w:rPr>
          <w:rFonts w:ascii="Arial" w:hAnsi="Arial" w:cs="Arial"/>
          <w:lang w:val="pt-PT"/>
        </w:rPr>
        <w:t xml:space="preserve"> em tamanho reduzido</w:t>
      </w:r>
      <w:r w:rsidR="005B3C17" w:rsidRPr="002F6432">
        <w:rPr>
          <w:rFonts w:ascii="Arial" w:hAnsi="Arial" w:cs="Arial"/>
          <w:lang w:val="pt-PT"/>
        </w:rPr>
        <w:t>,</w:t>
      </w:r>
      <w:r w:rsidR="0016097B" w:rsidRPr="002F6432">
        <w:rPr>
          <w:rFonts w:ascii="Arial" w:hAnsi="Arial" w:cs="Arial"/>
          <w:lang w:val="pt-PT"/>
        </w:rPr>
        <w:t xml:space="preserve"> </w:t>
      </w:r>
      <w:r w:rsidR="002F6432" w:rsidRPr="002F6432">
        <w:rPr>
          <w:rFonts w:ascii="Arial" w:hAnsi="Arial" w:cs="Arial"/>
          <w:lang w:val="pt-PT"/>
        </w:rPr>
        <w:t>encontrando-se ali</w:t>
      </w:r>
      <w:r w:rsidR="005B3C17" w:rsidRPr="002F6432">
        <w:rPr>
          <w:rFonts w:ascii="Arial" w:hAnsi="Arial" w:cs="Arial"/>
          <w:lang w:val="pt-PT"/>
        </w:rPr>
        <w:t xml:space="preserve"> as bases </w:t>
      </w:r>
      <w:r w:rsidR="002F6432" w:rsidRPr="002F6432">
        <w:rPr>
          <w:rFonts w:ascii="Arial" w:hAnsi="Arial" w:cs="Arial"/>
          <w:lang w:val="pt-PT"/>
        </w:rPr>
        <w:t>da</w:t>
      </w:r>
      <w:r w:rsidR="005B3C17" w:rsidRPr="002F6432">
        <w:rPr>
          <w:rFonts w:ascii="Arial" w:hAnsi="Arial" w:cs="Arial"/>
          <w:lang w:val="pt-PT"/>
        </w:rPr>
        <w:t xml:space="preserve"> fundação da Nova China</w:t>
      </w:r>
      <w:r w:rsidR="002F6432" w:rsidRPr="002F6432">
        <w:rPr>
          <w:rFonts w:ascii="Arial" w:hAnsi="Arial" w:cs="Arial"/>
          <w:lang w:val="pt-PT"/>
        </w:rPr>
        <w:t>, o que a torna num bom local de</w:t>
      </w:r>
      <w:r w:rsidR="005B3C17" w:rsidRPr="002F6432">
        <w:rPr>
          <w:rFonts w:ascii="Arial" w:hAnsi="Arial" w:cs="Arial"/>
          <w:lang w:val="pt-PT"/>
        </w:rPr>
        <w:t xml:space="preserve"> educação patriótica para </w:t>
      </w:r>
      <w:r w:rsidR="0016097B" w:rsidRPr="002F6432">
        <w:rPr>
          <w:rFonts w:ascii="Arial" w:hAnsi="Arial" w:cs="Arial"/>
          <w:lang w:val="pt-PT"/>
        </w:rPr>
        <w:t xml:space="preserve">os </w:t>
      </w:r>
      <w:r w:rsidR="005B3C17" w:rsidRPr="002F6432">
        <w:rPr>
          <w:rFonts w:ascii="Arial" w:hAnsi="Arial" w:cs="Arial"/>
          <w:lang w:val="pt-PT"/>
        </w:rPr>
        <w:t>estudantes e joven</w:t>
      </w:r>
      <w:r w:rsidR="0016097B" w:rsidRPr="002F6432">
        <w:rPr>
          <w:rFonts w:ascii="Arial" w:hAnsi="Arial" w:cs="Arial"/>
          <w:lang w:val="pt-PT"/>
        </w:rPr>
        <w:t>s.</w:t>
      </w:r>
    </w:p>
    <w:p w:rsidR="0016097B" w:rsidRPr="00FD73CD" w:rsidRDefault="0016097B" w:rsidP="00655A07">
      <w:pPr>
        <w:jc w:val="both"/>
        <w:rPr>
          <w:rFonts w:ascii="Arial" w:hAnsi="Arial" w:cs="Arial"/>
          <w:lang w:val="pt-PT"/>
        </w:rPr>
      </w:pPr>
    </w:p>
    <w:p w:rsidR="008C316A" w:rsidRPr="008C316A" w:rsidRDefault="008C316A" w:rsidP="00FE4E7A">
      <w:pPr>
        <w:jc w:val="both"/>
        <w:rPr>
          <w:rFonts w:ascii="Arial" w:hAnsi="Arial" w:cs="Arial"/>
          <w:lang w:val="pt-PT"/>
        </w:rPr>
      </w:pPr>
      <w:r w:rsidRPr="008C316A">
        <w:rPr>
          <w:rFonts w:ascii="Arial" w:hAnsi="Arial" w:cs="Arial"/>
          <w:lang w:val="pt-PT"/>
        </w:rPr>
        <w:t xml:space="preserve">A secretária disse que o distrito de </w:t>
      </w:r>
      <w:proofErr w:type="spellStart"/>
      <w:r w:rsidRPr="008C316A">
        <w:rPr>
          <w:rFonts w:ascii="Arial" w:hAnsi="Arial" w:cs="Arial"/>
          <w:lang w:val="pt-PT"/>
        </w:rPr>
        <w:t>Congjiang</w:t>
      </w:r>
      <w:proofErr w:type="spellEnd"/>
      <w:r w:rsidRPr="008C316A">
        <w:rPr>
          <w:rFonts w:ascii="Arial" w:hAnsi="Arial" w:cs="Arial"/>
          <w:lang w:val="pt-PT"/>
        </w:rPr>
        <w:t xml:space="preserve"> é destinatário dos trabalhos de erradicação da pobreza </w:t>
      </w:r>
      <w:r>
        <w:rPr>
          <w:rFonts w:ascii="Arial" w:hAnsi="Arial" w:cs="Arial"/>
          <w:lang w:val="pt-PT"/>
        </w:rPr>
        <w:t xml:space="preserve">da </w:t>
      </w:r>
      <w:r w:rsidRPr="008C316A">
        <w:rPr>
          <w:rFonts w:ascii="Arial" w:hAnsi="Arial" w:cs="Arial"/>
          <w:lang w:val="pt-PT"/>
        </w:rPr>
        <w:t>Região Administrativa Especial de Macau (RAEM)</w:t>
      </w:r>
      <w:r w:rsidR="00FE4E7A">
        <w:rPr>
          <w:rFonts w:ascii="Arial" w:hAnsi="Arial" w:cs="Arial"/>
          <w:lang w:val="pt-PT"/>
        </w:rPr>
        <w:t xml:space="preserve">. </w:t>
      </w:r>
      <w:bookmarkStart w:id="0" w:name="_GoBack"/>
      <w:bookmarkEnd w:id="0"/>
      <w:r>
        <w:rPr>
          <w:rFonts w:ascii="Arial" w:hAnsi="Arial" w:cs="Arial"/>
          <w:lang w:val="pt-PT"/>
        </w:rPr>
        <w:t>E c</w:t>
      </w:r>
      <w:r w:rsidRPr="008C316A">
        <w:rPr>
          <w:rFonts w:ascii="Arial" w:hAnsi="Arial" w:cs="Arial"/>
          <w:lang w:val="pt-PT"/>
        </w:rPr>
        <w:t xml:space="preserve">onsiderou que através dos trabalhos de combate à pobreza, a economia da província de </w:t>
      </w:r>
      <w:proofErr w:type="spellStart"/>
      <w:r w:rsidRPr="008C316A">
        <w:rPr>
          <w:rFonts w:ascii="Arial" w:hAnsi="Arial" w:cs="Arial"/>
          <w:lang w:val="pt-PT"/>
        </w:rPr>
        <w:t>Guizhou</w:t>
      </w:r>
      <w:proofErr w:type="spellEnd"/>
      <w:r w:rsidRPr="008C316A">
        <w:rPr>
          <w:rFonts w:ascii="Arial" w:hAnsi="Arial" w:cs="Arial"/>
          <w:lang w:val="pt-PT"/>
        </w:rPr>
        <w:t xml:space="preserve"> alcançou progressos e consegui</w:t>
      </w:r>
      <w:r>
        <w:rPr>
          <w:rFonts w:ascii="Arial" w:hAnsi="Arial" w:cs="Arial"/>
          <w:lang w:val="pt-PT"/>
        </w:rPr>
        <w:t>ram</w:t>
      </w:r>
      <w:r w:rsidRPr="008C316A">
        <w:rPr>
          <w:rFonts w:ascii="Arial" w:hAnsi="Arial" w:cs="Arial"/>
          <w:lang w:val="pt-PT"/>
        </w:rPr>
        <w:t xml:space="preserve">-se avanços na construção de estradas, pontes e ferrovias. A delegação teve a oportunidade de se inteirar da situação relativa especificamente à construção e utilização </w:t>
      </w:r>
      <w:r w:rsidRPr="008C316A">
        <w:rPr>
          <w:rFonts w:ascii="Arial" w:hAnsi="Arial" w:cs="Arial"/>
          <w:lang w:val="pt-PT"/>
        </w:rPr>
        <w:lastRenderedPageBreak/>
        <w:t xml:space="preserve">das escolas geminadas de Macau no Distrito de </w:t>
      </w:r>
      <w:proofErr w:type="spellStart"/>
      <w:r w:rsidRPr="008C316A">
        <w:rPr>
          <w:rFonts w:ascii="Arial" w:hAnsi="Arial" w:cs="Arial"/>
          <w:lang w:val="pt-PT"/>
        </w:rPr>
        <w:t>Congjiang</w:t>
      </w:r>
      <w:proofErr w:type="spellEnd"/>
      <w:r w:rsidRPr="008C316A">
        <w:rPr>
          <w:rFonts w:ascii="Arial" w:hAnsi="Arial" w:cs="Arial"/>
          <w:lang w:val="pt-PT"/>
        </w:rPr>
        <w:t xml:space="preserve">. Além disso, teve em contacto directo com as minorias étnicas na província e sentiu a convivência harmoniosa entre as diferentes etnias. Sónia </w:t>
      </w:r>
      <w:proofErr w:type="spellStart"/>
      <w:r w:rsidRPr="008C316A">
        <w:rPr>
          <w:rFonts w:ascii="Arial" w:hAnsi="Arial" w:cs="Arial"/>
          <w:lang w:val="pt-PT"/>
        </w:rPr>
        <w:t>Chan</w:t>
      </w:r>
      <w:proofErr w:type="spellEnd"/>
      <w:r w:rsidRPr="008C316A">
        <w:rPr>
          <w:rFonts w:ascii="Arial" w:hAnsi="Arial" w:cs="Arial"/>
          <w:lang w:val="pt-PT"/>
        </w:rPr>
        <w:t xml:space="preserve"> reafirmou a vontade do governo da RAEM continuar a ajudar aquele distrito no combate </w:t>
      </w:r>
      <w:proofErr w:type="gramStart"/>
      <w:r w:rsidRPr="008C316A">
        <w:rPr>
          <w:rFonts w:ascii="Arial" w:hAnsi="Arial" w:cs="Arial"/>
          <w:lang w:val="pt-PT"/>
        </w:rPr>
        <w:t>à</w:t>
      </w:r>
      <w:proofErr w:type="gramEnd"/>
      <w:r w:rsidRPr="008C316A">
        <w:rPr>
          <w:rFonts w:ascii="Arial" w:hAnsi="Arial" w:cs="Arial"/>
          <w:lang w:val="pt-PT"/>
        </w:rPr>
        <w:t xml:space="preserve"> </w:t>
      </w:r>
      <w:proofErr w:type="gramStart"/>
      <w:r w:rsidRPr="008C316A">
        <w:rPr>
          <w:rFonts w:ascii="Arial" w:hAnsi="Arial" w:cs="Arial"/>
          <w:lang w:val="pt-PT"/>
        </w:rPr>
        <w:t>pobreza</w:t>
      </w:r>
      <w:proofErr w:type="gramEnd"/>
      <w:r w:rsidRPr="008C316A">
        <w:rPr>
          <w:rFonts w:ascii="Arial" w:hAnsi="Arial" w:cs="Arial"/>
          <w:lang w:val="pt-PT"/>
        </w:rPr>
        <w:t>, tendo por base os nove acordos assinados entre as partes.</w:t>
      </w:r>
    </w:p>
    <w:p w:rsidR="00C811DF" w:rsidRDefault="00C811DF" w:rsidP="00655A07">
      <w:pPr>
        <w:jc w:val="both"/>
        <w:rPr>
          <w:rFonts w:ascii="Arial" w:hAnsi="Arial" w:cs="Arial"/>
          <w:lang w:val="pt-PT"/>
        </w:rPr>
      </w:pPr>
    </w:p>
    <w:p w:rsidR="00655A07" w:rsidRPr="00FF1511" w:rsidRDefault="009260CC" w:rsidP="00655A07">
      <w:pPr>
        <w:jc w:val="both"/>
        <w:rPr>
          <w:rFonts w:ascii="Arial" w:hAnsi="Arial" w:cs="Arial"/>
          <w:lang w:val="pt-PT"/>
        </w:rPr>
      </w:pPr>
      <w:r w:rsidRPr="00FF1511">
        <w:rPr>
          <w:rFonts w:ascii="Arial" w:hAnsi="Arial" w:cs="Arial"/>
          <w:lang w:val="pt-PT"/>
        </w:rPr>
        <w:t xml:space="preserve">Sónia Chan </w:t>
      </w:r>
      <w:r w:rsidR="00B664A7" w:rsidRPr="00FF1511">
        <w:rPr>
          <w:rFonts w:ascii="Arial" w:hAnsi="Arial" w:cs="Arial"/>
          <w:lang w:val="pt-PT"/>
        </w:rPr>
        <w:t>indicou</w:t>
      </w:r>
      <w:r w:rsidRPr="00FF1511">
        <w:rPr>
          <w:rFonts w:ascii="Arial" w:hAnsi="Arial" w:cs="Arial"/>
          <w:lang w:val="pt-PT"/>
        </w:rPr>
        <w:t xml:space="preserve"> que </w:t>
      </w:r>
      <w:r w:rsidR="00A56CB7" w:rsidRPr="00FF1511">
        <w:rPr>
          <w:rFonts w:ascii="Arial" w:hAnsi="Arial" w:cs="Arial"/>
          <w:lang w:val="pt-PT"/>
        </w:rPr>
        <w:t xml:space="preserve">Guizhou é </w:t>
      </w:r>
      <w:r w:rsidR="0033753D" w:rsidRPr="00FF1511">
        <w:rPr>
          <w:rFonts w:ascii="Arial" w:hAnsi="Arial" w:cs="Arial"/>
          <w:lang w:val="pt-PT"/>
        </w:rPr>
        <w:t>actualmente uma</w:t>
      </w:r>
      <w:r w:rsidR="00B664A7" w:rsidRPr="00FF1511">
        <w:rPr>
          <w:rFonts w:ascii="Arial" w:hAnsi="Arial" w:cs="Arial"/>
          <w:lang w:val="pt-PT"/>
        </w:rPr>
        <w:t xml:space="preserve"> província </w:t>
      </w:r>
      <w:r w:rsidR="0033753D" w:rsidRPr="00FF1511">
        <w:rPr>
          <w:rFonts w:ascii="Arial" w:hAnsi="Arial" w:cs="Arial"/>
          <w:lang w:val="pt-PT"/>
        </w:rPr>
        <w:t>fundamental</w:t>
      </w:r>
      <w:r w:rsidR="00B664A7" w:rsidRPr="00FF1511">
        <w:rPr>
          <w:rFonts w:ascii="Arial" w:hAnsi="Arial" w:cs="Arial"/>
          <w:lang w:val="pt-PT"/>
        </w:rPr>
        <w:t xml:space="preserve"> e orientador</w:t>
      </w:r>
      <w:r w:rsidR="0033753D" w:rsidRPr="00FF1511">
        <w:rPr>
          <w:rFonts w:ascii="Arial" w:hAnsi="Arial" w:cs="Arial"/>
          <w:lang w:val="pt-PT"/>
        </w:rPr>
        <w:t>a</w:t>
      </w:r>
      <w:r w:rsidR="00A56CB7" w:rsidRPr="00FF1511">
        <w:rPr>
          <w:rFonts w:ascii="Arial" w:hAnsi="Arial" w:cs="Arial"/>
          <w:lang w:val="pt-PT"/>
        </w:rPr>
        <w:t xml:space="preserve"> </w:t>
      </w:r>
      <w:r w:rsidR="0033753D" w:rsidRPr="00FF1511">
        <w:rPr>
          <w:rFonts w:ascii="Arial" w:hAnsi="Arial" w:cs="Arial"/>
          <w:lang w:val="pt-PT"/>
        </w:rPr>
        <w:t xml:space="preserve">por causa </w:t>
      </w:r>
      <w:r w:rsidR="00FF1511" w:rsidRPr="00FF1511">
        <w:rPr>
          <w:rFonts w:ascii="Arial" w:hAnsi="Arial" w:cs="Arial"/>
          <w:lang w:val="pt-PT"/>
        </w:rPr>
        <w:t>do sector</w:t>
      </w:r>
      <w:r w:rsidR="00B664A7" w:rsidRPr="00FF1511">
        <w:rPr>
          <w:rFonts w:ascii="Arial" w:hAnsi="Arial" w:cs="Arial"/>
          <w:lang w:val="pt-PT"/>
        </w:rPr>
        <w:t xml:space="preserve"> de megadados,</w:t>
      </w:r>
      <w:r w:rsidR="0033753D" w:rsidRPr="00FF1511">
        <w:rPr>
          <w:rFonts w:ascii="Arial" w:hAnsi="Arial" w:cs="Arial"/>
          <w:lang w:val="pt-PT"/>
        </w:rPr>
        <w:t xml:space="preserve"> tendo </w:t>
      </w:r>
      <w:r w:rsidR="00B664A7" w:rsidRPr="00FF1511">
        <w:rPr>
          <w:rFonts w:ascii="Arial" w:hAnsi="Arial" w:cs="Arial"/>
          <w:lang w:val="pt-PT"/>
        </w:rPr>
        <w:t>aprove</w:t>
      </w:r>
      <w:r w:rsidR="0033753D" w:rsidRPr="00FF1511">
        <w:rPr>
          <w:rFonts w:ascii="Arial" w:hAnsi="Arial" w:cs="Arial"/>
          <w:lang w:val="pt-PT"/>
        </w:rPr>
        <w:t xml:space="preserve">itado </w:t>
      </w:r>
      <w:r w:rsidR="00B664A7" w:rsidRPr="00FF1511">
        <w:rPr>
          <w:rFonts w:ascii="Arial" w:hAnsi="Arial" w:cs="Arial"/>
          <w:lang w:val="pt-PT"/>
        </w:rPr>
        <w:t>as s</w:t>
      </w:r>
      <w:r w:rsidR="00A56CB7" w:rsidRPr="00FF1511">
        <w:rPr>
          <w:rFonts w:ascii="Arial" w:hAnsi="Arial" w:cs="Arial"/>
          <w:lang w:val="pt-PT"/>
        </w:rPr>
        <w:t xml:space="preserve">uas condições naturais e outras vantagens para </w:t>
      </w:r>
      <w:r w:rsidR="00FF1511" w:rsidRPr="00FF1511">
        <w:rPr>
          <w:rFonts w:ascii="Arial" w:hAnsi="Arial" w:cs="Arial"/>
          <w:lang w:val="pt-PT"/>
        </w:rPr>
        <w:t>desenvolver essa indústria e enraizá-la na região</w:t>
      </w:r>
      <w:r w:rsidR="00A56CB7" w:rsidRPr="00FF1511">
        <w:rPr>
          <w:rFonts w:ascii="Arial" w:hAnsi="Arial" w:cs="Arial"/>
          <w:lang w:val="pt-PT"/>
        </w:rPr>
        <w:t xml:space="preserve">. </w:t>
      </w:r>
      <w:r w:rsidR="00FF1511" w:rsidRPr="00FF1511">
        <w:rPr>
          <w:rFonts w:ascii="Arial" w:hAnsi="Arial" w:cs="Arial"/>
          <w:lang w:val="pt-PT"/>
        </w:rPr>
        <w:t>Como a</w:t>
      </w:r>
      <w:r w:rsidR="00B664A7" w:rsidRPr="00FF1511">
        <w:rPr>
          <w:rFonts w:ascii="Arial" w:hAnsi="Arial" w:cs="Arial"/>
          <w:lang w:val="pt-PT"/>
        </w:rPr>
        <w:t xml:space="preserve"> RAEM</w:t>
      </w:r>
      <w:r w:rsidR="00A56CB7" w:rsidRPr="00FF1511">
        <w:rPr>
          <w:rFonts w:ascii="Arial" w:hAnsi="Arial" w:cs="Arial"/>
          <w:lang w:val="pt-PT"/>
        </w:rPr>
        <w:t xml:space="preserve"> está </w:t>
      </w:r>
      <w:r w:rsidR="00FF1511" w:rsidRPr="00FF1511">
        <w:rPr>
          <w:rFonts w:ascii="Arial" w:hAnsi="Arial" w:cs="Arial"/>
          <w:lang w:val="pt-PT"/>
        </w:rPr>
        <w:t>a avançar com a tecnologia de</w:t>
      </w:r>
      <w:r w:rsidR="00A56CB7" w:rsidRPr="00FF1511">
        <w:rPr>
          <w:rFonts w:ascii="Arial" w:hAnsi="Arial" w:cs="Arial"/>
          <w:lang w:val="pt-PT"/>
        </w:rPr>
        <w:t xml:space="preserve"> governo inteligente e </w:t>
      </w:r>
      <w:r w:rsidR="00FF1511" w:rsidRPr="00FF1511">
        <w:rPr>
          <w:rFonts w:ascii="Arial" w:hAnsi="Arial" w:cs="Arial"/>
          <w:lang w:val="pt-PT"/>
        </w:rPr>
        <w:t>de</w:t>
      </w:r>
      <w:r w:rsidR="00A56CB7" w:rsidRPr="00FF1511">
        <w:rPr>
          <w:rFonts w:ascii="Arial" w:hAnsi="Arial" w:cs="Arial"/>
          <w:lang w:val="pt-PT"/>
        </w:rPr>
        <w:t xml:space="preserve"> cidade inteligente</w:t>
      </w:r>
      <w:r w:rsidR="00B664A7" w:rsidRPr="00FF1511">
        <w:rPr>
          <w:rFonts w:ascii="Arial" w:hAnsi="Arial" w:cs="Arial"/>
          <w:lang w:val="pt-PT"/>
        </w:rPr>
        <w:t xml:space="preserve">, a Direcção dos Serviços de Administração e Função Pública (SAFP) vai </w:t>
      </w:r>
      <w:r w:rsidR="00A56CB7" w:rsidRPr="00FF1511">
        <w:rPr>
          <w:rFonts w:ascii="Arial" w:hAnsi="Arial" w:cs="Arial"/>
          <w:lang w:val="pt-PT"/>
        </w:rPr>
        <w:t>participar n</w:t>
      </w:r>
      <w:r w:rsidR="00FF1511" w:rsidRPr="00FF1511">
        <w:rPr>
          <w:rFonts w:ascii="Arial" w:hAnsi="Arial" w:cs="Arial"/>
          <w:lang w:val="pt-PT"/>
        </w:rPr>
        <w:t>a</w:t>
      </w:r>
      <w:r w:rsidR="00B664A7" w:rsidRPr="00FF1511">
        <w:rPr>
          <w:rFonts w:ascii="Arial" w:hAnsi="Arial" w:cs="Arial"/>
          <w:lang w:val="pt-PT"/>
        </w:rPr>
        <w:t xml:space="preserve"> Expo de </w:t>
      </w:r>
      <w:r w:rsidR="00FF1511" w:rsidRPr="00FF1511">
        <w:rPr>
          <w:rFonts w:ascii="Arial" w:hAnsi="Arial" w:cs="Arial"/>
          <w:lang w:val="pt-PT"/>
        </w:rPr>
        <w:t>M</w:t>
      </w:r>
      <w:r w:rsidR="00B664A7" w:rsidRPr="00FF1511">
        <w:rPr>
          <w:rFonts w:ascii="Arial" w:hAnsi="Arial" w:cs="Arial"/>
          <w:lang w:val="pt-PT"/>
        </w:rPr>
        <w:t xml:space="preserve">egadados </w:t>
      </w:r>
      <w:r w:rsidR="00FF1511" w:rsidRPr="00FF1511">
        <w:rPr>
          <w:rFonts w:ascii="Arial" w:hAnsi="Arial" w:cs="Arial"/>
          <w:lang w:val="pt-PT"/>
        </w:rPr>
        <w:t>de</w:t>
      </w:r>
      <w:r w:rsidR="00A56CB7" w:rsidRPr="00FF1511">
        <w:rPr>
          <w:rFonts w:ascii="Arial" w:hAnsi="Arial" w:cs="Arial"/>
          <w:lang w:val="pt-PT"/>
        </w:rPr>
        <w:t xml:space="preserve"> Guizhou</w:t>
      </w:r>
      <w:r w:rsidR="00B664A7" w:rsidRPr="00FF1511">
        <w:rPr>
          <w:rFonts w:ascii="Arial" w:hAnsi="Arial" w:cs="Arial"/>
          <w:lang w:val="pt-PT"/>
        </w:rPr>
        <w:t xml:space="preserve"> e o governo também vai refor</w:t>
      </w:r>
      <w:r w:rsidR="00A56CB7" w:rsidRPr="00FF1511">
        <w:rPr>
          <w:rFonts w:ascii="Arial" w:hAnsi="Arial" w:cs="Arial"/>
          <w:lang w:val="pt-PT"/>
        </w:rPr>
        <w:t xml:space="preserve">çar </w:t>
      </w:r>
      <w:r w:rsidR="00B664A7" w:rsidRPr="00FF1511">
        <w:rPr>
          <w:rFonts w:ascii="Arial" w:hAnsi="Arial" w:cs="Arial"/>
          <w:lang w:val="pt-PT"/>
        </w:rPr>
        <w:t>os contactos</w:t>
      </w:r>
      <w:r w:rsidR="00A56CB7" w:rsidRPr="00FF1511">
        <w:rPr>
          <w:rFonts w:ascii="Arial" w:hAnsi="Arial" w:cs="Arial"/>
          <w:lang w:val="pt-PT"/>
        </w:rPr>
        <w:t xml:space="preserve"> com </w:t>
      </w:r>
      <w:r w:rsidR="00FF1511" w:rsidRPr="00FF1511">
        <w:rPr>
          <w:rFonts w:ascii="Arial" w:hAnsi="Arial" w:cs="Arial"/>
          <w:lang w:val="pt-PT"/>
        </w:rPr>
        <w:t>a província</w:t>
      </w:r>
      <w:r w:rsidR="00A56CB7" w:rsidRPr="00FF1511">
        <w:rPr>
          <w:rFonts w:ascii="Arial" w:hAnsi="Arial" w:cs="Arial"/>
          <w:lang w:val="pt-PT"/>
        </w:rPr>
        <w:t xml:space="preserve"> n</w:t>
      </w:r>
      <w:r w:rsidR="00B664A7" w:rsidRPr="00FF1511">
        <w:rPr>
          <w:rFonts w:ascii="Arial" w:hAnsi="Arial" w:cs="Arial"/>
          <w:lang w:val="pt-PT"/>
        </w:rPr>
        <w:t>o domínio do desenvolvimento de megadados.</w:t>
      </w:r>
    </w:p>
    <w:p w:rsidR="00DB0C92" w:rsidRDefault="00DB0C92" w:rsidP="00655A07">
      <w:pPr>
        <w:jc w:val="both"/>
        <w:rPr>
          <w:rFonts w:ascii="Arial" w:hAnsi="Arial" w:cs="Arial"/>
          <w:color w:val="FF0000"/>
          <w:lang w:val="pt-PT"/>
        </w:rPr>
      </w:pPr>
    </w:p>
    <w:p w:rsidR="00655A07" w:rsidRPr="009D2467" w:rsidRDefault="00B664A7" w:rsidP="00655A07">
      <w:pPr>
        <w:jc w:val="both"/>
        <w:rPr>
          <w:rFonts w:ascii="Arial" w:hAnsi="Arial" w:cs="Arial"/>
          <w:lang w:val="pt-PT"/>
        </w:rPr>
      </w:pPr>
      <w:r w:rsidRPr="00554FC5">
        <w:rPr>
          <w:rFonts w:ascii="Arial" w:hAnsi="Arial" w:cs="Arial"/>
          <w:lang w:val="pt-PT"/>
        </w:rPr>
        <w:t xml:space="preserve">A secretária </w:t>
      </w:r>
      <w:r w:rsidR="00554FC5" w:rsidRPr="00554FC5">
        <w:rPr>
          <w:rFonts w:ascii="Arial" w:hAnsi="Arial" w:cs="Arial"/>
          <w:lang w:val="pt-PT"/>
        </w:rPr>
        <w:t>notou ainda</w:t>
      </w:r>
      <w:r w:rsidR="00E3763B" w:rsidRPr="00554FC5">
        <w:rPr>
          <w:rFonts w:ascii="Arial" w:hAnsi="Arial" w:cs="Arial"/>
          <w:lang w:val="pt-PT"/>
        </w:rPr>
        <w:t xml:space="preserve"> que os </w:t>
      </w:r>
      <w:r w:rsidR="009903B1" w:rsidRPr="00554FC5">
        <w:rPr>
          <w:rFonts w:ascii="Arial" w:hAnsi="Arial" w:cs="Arial"/>
          <w:lang w:val="pt-PT"/>
        </w:rPr>
        <w:t>100 estud</w:t>
      </w:r>
      <w:r w:rsidR="007324E9" w:rsidRPr="00554FC5">
        <w:rPr>
          <w:rFonts w:ascii="Arial" w:hAnsi="Arial" w:cs="Arial"/>
          <w:lang w:val="pt-PT"/>
        </w:rPr>
        <w:t xml:space="preserve">antes e jovens </w:t>
      </w:r>
      <w:r w:rsidR="00554FC5" w:rsidRPr="00554FC5">
        <w:rPr>
          <w:rFonts w:ascii="Arial" w:hAnsi="Arial" w:cs="Arial"/>
          <w:lang w:val="pt-PT"/>
        </w:rPr>
        <w:t>que compuseram a</w:t>
      </w:r>
      <w:r w:rsidR="007324E9" w:rsidRPr="00554FC5">
        <w:rPr>
          <w:rFonts w:ascii="Arial" w:hAnsi="Arial" w:cs="Arial"/>
          <w:lang w:val="pt-PT"/>
        </w:rPr>
        <w:t xml:space="preserve"> delegação</w:t>
      </w:r>
      <w:r w:rsidR="00817835" w:rsidRPr="00554FC5">
        <w:rPr>
          <w:rFonts w:ascii="Arial" w:hAnsi="Arial" w:cs="Arial"/>
          <w:lang w:val="pt-PT"/>
        </w:rPr>
        <w:t xml:space="preserve"> </w:t>
      </w:r>
      <w:r w:rsidR="00554FC5" w:rsidRPr="00554FC5">
        <w:rPr>
          <w:rFonts w:ascii="Arial" w:hAnsi="Arial" w:cs="Arial"/>
          <w:lang w:val="pt-PT"/>
        </w:rPr>
        <w:t>deram-se</w:t>
      </w:r>
      <w:r w:rsidR="00817835" w:rsidRPr="00554FC5">
        <w:rPr>
          <w:rFonts w:ascii="Arial" w:hAnsi="Arial" w:cs="Arial"/>
          <w:lang w:val="pt-PT"/>
        </w:rPr>
        <w:t xml:space="preserve"> bem durante </w:t>
      </w:r>
      <w:r w:rsidR="00554FC5" w:rsidRPr="00554FC5">
        <w:rPr>
          <w:rFonts w:ascii="Arial" w:hAnsi="Arial" w:cs="Arial"/>
          <w:lang w:val="pt-PT"/>
        </w:rPr>
        <w:t>a</w:t>
      </w:r>
      <w:r w:rsidR="00817835" w:rsidRPr="00554FC5">
        <w:rPr>
          <w:rFonts w:ascii="Arial" w:hAnsi="Arial" w:cs="Arial"/>
          <w:lang w:val="pt-PT"/>
        </w:rPr>
        <w:t xml:space="preserve"> visita de aprendizagem e</w:t>
      </w:r>
      <w:r w:rsidR="007324E9" w:rsidRPr="00554FC5">
        <w:rPr>
          <w:rFonts w:ascii="Arial" w:hAnsi="Arial" w:cs="Arial"/>
          <w:lang w:val="pt-PT"/>
        </w:rPr>
        <w:t xml:space="preserve"> estabelece</w:t>
      </w:r>
      <w:r w:rsidR="00554FC5" w:rsidRPr="00554FC5">
        <w:rPr>
          <w:rFonts w:ascii="Arial" w:hAnsi="Arial" w:cs="Arial"/>
          <w:lang w:val="pt-PT"/>
        </w:rPr>
        <w:t>ra</w:t>
      </w:r>
      <w:r w:rsidR="007324E9" w:rsidRPr="00554FC5">
        <w:rPr>
          <w:rFonts w:ascii="Arial" w:hAnsi="Arial" w:cs="Arial"/>
          <w:lang w:val="pt-PT"/>
        </w:rPr>
        <w:t>m</w:t>
      </w:r>
      <w:r w:rsidR="00554FC5" w:rsidRPr="00554FC5">
        <w:rPr>
          <w:rFonts w:ascii="Arial" w:hAnsi="Arial" w:cs="Arial"/>
          <w:lang w:val="pt-PT"/>
        </w:rPr>
        <w:t xml:space="preserve"> relações amigáveis</w:t>
      </w:r>
      <w:r w:rsidR="00817835" w:rsidRPr="00554FC5">
        <w:rPr>
          <w:rFonts w:ascii="Arial" w:hAnsi="Arial" w:cs="Arial"/>
          <w:lang w:val="pt-PT"/>
        </w:rPr>
        <w:t>,</w:t>
      </w:r>
      <w:r w:rsidR="007324E9" w:rsidRPr="00554FC5">
        <w:rPr>
          <w:rFonts w:ascii="Arial" w:hAnsi="Arial" w:cs="Arial"/>
          <w:lang w:val="pt-PT"/>
        </w:rPr>
        <w:t xml:space="preserve"> </w:t>
      </w:r>
      <w:r w:rsidR="00554FC5" w:rsidRPr="00554FC5">
        <w:rPr>
          <w:rFonts w:ascii="Arial" w:hAnsi="Arial" w:cs="Arial"/>
          <w:lang w:val="pt-PT"/>
        </w:rPr>
        <w:t>entre si e também</w:t>
      </w:r>
      <w:r w:rsidR="009903B1" w:rsidRPr="00554FC5">
        <w:rPr>
          <w:rFonts w:ascii="Arial" w:hAnsi="Arial" w:cs="Arial"/>
          <w:lang w:val="pt-PT"/>
        </w:rPr>
        <w:t xml:space="preserve"> </w:t>
      </w:r>
      <w:r w:rsidR="00554FC5" w:rsidRPr="00554FC5">
        <w:rPr>
          <w:rFonts w:ascii="Arial" w:hAnsi="Arial" w:cs="Arial"/>
          <w:lang w:val="pt-PT"/>
        </w:rPr>
        <w:t xml:space="preserve">com os </w:t>
      </w:r>
      <w:r w:rsidR="009903B1" w:rsidRPr="00554FC5">
        <w:rPr>
          <w:rFonts w:ascii="Arial" w:hAnsi="Arial" w:cs="Arial"/>
          <w:lang w:val="pt-PT"/>
        </w:rPr>
        <w:t xml:space="preserve">jovens de Guizhou. </w:t>
      </w:r>
      <w:r w:rsidR="00554FC5" w:rsidRPr="00554FC5">
        <w:rPr>
          <w:rFonts w:ascii="Arial" w:hAnsi="Arial" w:cs="Arial"/>
          <w:lang w:val="pt-PT"/>
        </w:rPr>
        <w:t>Sónia Chan mostrou-se, por outro lado,</w:t>
      </w:r>
      <w:r w:rsidR="00817835" w:rsidRPr="00554FC5">
        <w:rPr>
          <w:rFonts w:ascii="Arial" w:hAnsi="Arial" w:cs="Arial"/>
          <w:lang w:val="pt-PT"/>
        </w:rPr>
        <w:t xml:space="preserve"> impressionada com o rápido desenvolvimento da</w:t>
      </w:r>
      <w:r w:rsidR="009903B1" w:rsidRPr="00554FC5">
        <w:rPr>
          <w:rFonts w:ascii="Arial" w:hAnsi="Arial" w:cs="Arial"/>
          <w:lang w:val="pt-PT"/>
        </w:rPr>
        <w:t xml:space="preserve"> economia de Guizhou</w:t>
      </w:r>
      <w:r w:rsidR="00817835" w:rsidRPr="00554FC5">
        <w:rPr>
          <w:rFonts w:ascii="Arial" w:hAnsi="Arial" w:cs="Arial"/>
          <w:lang w:val="pt-PT"/>
        </w:rPr>
        <w:t>, representando o desenvolvimento contínuo do P</w:t>
      </w:r>
      <w:r w:rsidR="009903B1" w:rsidRPr="00554FC5">
        <w:rPr>
          <w:rFonts w:ascii="Arial" w:hAnsi="Arial" w:cs="Arial"/>
          <w:lang w:val="pt-PT"/>
        </w:rPr>
        <w:t xml:space="preserve">aís </w:t>
      </w:r>
      <w:r w:rsidR="00554FC5" w:rsidRPr="00EF28F9">
        <w:rPr>
          <w:rFonts w:ascii="Arial" w:hAnsi="Arial" w:cs="Arial"/>
          <w:lang w:val="pt-PT"/>
        </w:rPr>
        <w:t xml:space="preserve">em </w:t>
      </w:r>
      <w:r w:rsidR="00EF28F9" w:rsidRPr="00EF28F9">
        <w:rPr>
          <w:rFonts w:ascii="Arial" w:hAnsi="Arial" w:cs="Arial"/>
          <w:lang w:val="pt-PT"/>
        </w:rPr>
        <w:t>direcção ao centro do</w:t>
      </w:r>
      <w:r w:rsidR="00DB0C92" w:rsidRPr="00EF28F9">
        <w:rPr>
          <w:rFonts w:ascii="Arial" w:hAnsi="Arial" w:cs="Arial"/>
          <w:lang w:val="pt-PT"/>
        </w:rPr>
        <w:t xml:space="preserve"> mundo</w:t>
      </w:r>
      <w:r w:rsidR="00554FC5" w:rsidRPr="00EF28F9">
        <w:rPr>
          <w:rFonts w:ascii="Arial" w:hAnsi="Arial" w:cs="Arial"/>
          <w:lang w:val="pt-PT"/>
        </w:rPr>
        <w:t>,</w:t>
      </w:r>
      <w:r w:rsidR="00DB0C92" w:rsidRPr="00554FC5">
        <w:rPr>
          <w:rFonts w:ascii="Arial" w:hAnsi="Arial" w:cs="Arial"/>
          <w:lang w:val="pt-PT"/>
        </w:rPr>
        <w:t xml:space="preserve"> n</w:t>
      </w:r>
      <w:r w:rsidR="00554FC5" w:rsidRPr="00554FC5">
        <w:rPr>
          <w:rFonts w:ascii="Arial" w:hAnsi="Arial" w:cs="Arial"/>
          <w:lang w:val="pt-PT"/>
        </w:rPr>
        <w:t>a conjuntura de uma</w:t>
      </w:r>
      <w:r w:rsidR="00DB0C92" w:rsidRPr="00554FC5">
        <w:rPr>
          <w:rFonts w:ascii="Arial" w:hAnsi="Arial" w:cs="Arial"/>
          <w:lang w:val="pt-PT"/>
        </w:rPr>
        <w:t xml:space="preserve"> maior abertura </w:t>
      </w:r>
      <w:r w:rsidR="00554FC5" w:rsidRPr="00554FC5">
        <w:rPr>
          <w:rFonts w:ascii="Arial" w:hAnsi="Arial" w:cs="Arial"/>
          <w:lang w:val="pt-PT"/>
        </w:rPr>
        <w:t>ao exterior</w:t>
      </w:r>
      <w:r w:rsidR="00DB0C92" w:rsidRPr="00554FC5">
        <w:rPr>
          <w:rFonts w:ascii="Arial" w:hAnsi="Arial" w:cs="Arial"/>
          <w:lang w:val="pt-PT"/>
        </w:rPr>
        <w:t>.</w:t>
      </w:r>
      <w:r w:rsidR="00C212A6">
        <w:rPr>
          <w:rFonts w:ascii="Arial" w:hAnsi="Arial" w:cs="Arial"/>
          <w:lang w:val="pt-PT"/>
        </w:rPr>
        <w:t xml:space="preserve"> </w:t>
      </w:r>
      <w:r w:rsidR="00102C28" w:rsidRPr="009D2467">
        <w:rPr>
          <w:rFonts w:ascii="Arial" w:hAnsi="Arial" w:cs="Arial"/>
          <w:lang w:val="pt-PT"/>
        </w:rPr>
        <w:t>Relativamente à</w:t>
      </w:r>
      <w:r w:rsidR="00554FC5" w:rsidRPr="009D2467">
        <w:rPr>
          <w:rFonts w:ascii="Arial" w:hAnsi="Arial" w:cs="Arial"/>
          <w:lang w:val="pt-PT"/>
        </w:rPr>
        <w:t xml:space="preserve"> situação de</w:t>
      </w:r>
      <w:r w:rsidR="00102C28" w:rsidRPr="009D2467">
        <w:rPr>
          <w:rFonts w:ascii="Arial" w:hAnsi="Arial" w:cs="Arial"/>
          <w:lang w:val="pt-PT"/>
        </w:rPr>
        <w:t xml:space="preserve"> cooperação entre Macau e Guizhou, Sónia Chan disse que irá report</w:t>
      </w:r>
      <w:r w:rsidR="00554FC5" w:rsidRPr="009D2467">
        <w:rPr>
          <w:rFonts w:ascii="Arial" w:hAnsi="Arial" w:cs="Arial"/>
          <w:lang w:val="pt-PT"/>
        </w:rPr>
        <w:t>á-la</w:t>
      </w:r>
      <w:r w:rsidR="00102C28" w:rsidRPr="009D2467">
        <w:rPr>
          <w:rFonts w:ascii="Arial" w:hAnsi="Arial" w:cs="Arial"/>
          <w:lang w:val="pt-PT"/>
        </w:rPr>
        <w:t xml:space="preserve"> ao Chefe do Executivo e </w:t>
      </w:r>
      <w:r w:rsidR="00554FC5" w:rsidRPr="009D2467">
        <w:rPr>
          <w:rFonts w:ascii="Arial" w:hAnsi="Arial" w:cs="Arial"/>
          <w:lang w:val="pt-PT"/>
        </w:rPr>
        <w:t xml:space="preserve">transmitir </w:t>
      </w:r>
      <w:r w:rsidR="00102C28" w:rsidRPr="009D2467">
        <w:rPr>
          <w:rFonts w:ascii="Arial" w:hAnsi="Arial" w:cs="Arial"/>
          <w:lang w:val="pt-PT"/>
        </w:rPr>
        <w:t xml:space="preserve">aos </w:t>
      </w:r>
      <w:r w:rsidR="00554FC5" w:rsidRPr="009D2467">
        <w:rPr>
          <w:rFonts w:ascii="Arial" w:hAnsi="Arial" w:cs="Arial"/>
          <w:lang w:val="pt-PT"/>
        </w:rPr>
        <w:t xml:space="preserve">outros </w:t>
      </w:r>
      <w:r w:rsidR="00102C28" w:rsidRPr="009D2467">
        <w:rPr>
          <w:rFonts w:ascii="Arial" w:hAnsi="Arial" w:cs="Arial"/>
          <w:lang w:val="pt-PT"/>
        </w:rPr>
        <w:t xml:space="preserve">secretários as sugestões do governo de Guizhou </w:t>
      </w:r>
      <w:r w:rsidR="009D2467" w:rsidRPr="009D2467">
        <w:rPr>
          <w:rFonts w:ascii="Arial" w:hAnsi="Arial" w:cs="Arial"/>
          <w:lang w:val="pt-PT"/>
        </w:rPr>
        <w:t>para o</w:t>
      </w:r>
      <w:r w:rsidR="00102C28" w:rsidRPr="009D2467">
        <w:rPr>
          <w:rFonts w:ascii="Arial" w:hAnsi="Arial" w:cs="Arial"/>
          <w:lang w:val="pt-PT"/>
        </w:rPr>
        <w:t xml:space="preserve"> aprofunda</w:t>
      </w:r>
      <w:r w:rsidR="009D2467" w:rsidRPr="009D2467">
        <w:rPr>
          <w:rFonts w:ascii="Arial" w:hAnsi="Arial" w:cs="Arial"/>
          <w:lang w:val="pt-PT"/>
        </w:rPr>
        <w:t>mento</w:t>
      </w:r>
      <w:r w:rsidR="00102C28" w:rsidRPr="009D2467">
        <w:rPr>
          <w:rFonts w:ascii="Arial" w:hAnsi="Arial" w:cs="Arial"/>
          <w:lang w:val="pt-PT"/>
        </w:rPr>
        <w:t xml:space="preserve"> </w:t>
      </w:r>
      <w:r w:rsidR="009D2467" w:rsidRPr="009D2467">
        <w:rPr>
          <w:rFonts w:ascii="Arial" w:hAnsi="Arial" w:cs="Arial"/>
          <w:lang w:val="pt-PT"/>
        </w:rPr>
        <w:t>d</w:t>
      </w:r>
      <w:r w:rsidR="00102C28" w:rsidRPr="009D2467">
        <w:rPr>
          <w:rFonts w:ascii="Arial" w:hAnsi="Arial" w:cs="Arial"/>
          <w:lang w:val="pt-PT"/>
        </w:rPr>
        <w:t>a cooperação bilateral, estando convencid</w:t>
      </w:r>
      <w:r w:rsidR="009D2467" w:rsidRPr="009D2467">
        <w:rPr>
          <w:rFonts w:ascii="Arial" w:hAnsi="Arial" w:cs="Arial"/>
          <w:lang w:val="pt-PT"/>
        </w:rPr>
        <w:t>a</w:t>
      </w:r>
      <w:r w:rsidR="00102C28" w:rsidRPr="009D2467">
        <w:rPr>
          <w:rFonts w:ascii="Arial" w:hAnsi="Arial" w:cs="Arial"/>
          <w:lang w:val="pt-PT"/>
        </w:rPr>
        <w:t xml:space="preserve"> de que tal irá ter em conta ao desenvolvimento global de Macau.</w:t>
      </w:r>
    </w:p>
    <w:p w:rsidR="00102C28" w:rsidRPr="00102C28" w:rsidRDefault="00102C28" w:rsidP="00655A07">
      <w:pPr>
        <w:jc w:val="both"/>
        <w:rPr>
          <w:rFonts w:ascii="Arial" w:hAnsi="Arial" w:cs="Arial"/>
          <w:color w:val="FF0000"/>
          <w:lang w:val="pt-PT"/>
        </w:rPr>
      </w:pPr>
    </w:p>
    <w:p w:rsidR="008C708D" w:rsidRDefault="00C97257" w:rsidP="00B87F75">
      <w:pPr>
        <w:jc w:val="both"/>
        <w:rPr>
          <w:rFonts w:ascii="Arial" w:hAnsi="Arial" w:cs="Arial"/>
          <w:lang w:val="pt-PT"/>
        </w:rPr>
      </w:pPr>
      <w:r w:rsidRPr="003138BB">
        <w:rPr>
          <w:rFonts w:ascii="Arial" w:hAnsi="Arial" w:cs="Arial"/>
          <w:lang w:val="pt-PT"/>
        </w:rPr>
        <w:t>O sub</w:t>
      </w:r>
      <w:r w:rsidRPr="003138BB">
        <w:rPr>
          <w:rFonts w:ascii="Arial" w:hAnsi="Arial" w:cs="Arial" w:hint="eastAsia"/>
          <w:lang w:val="pt-PT"/>
        </w:rPr>
        <w:t>-chefe da delegação, Luo Xiaolong</w:t>
      </w:r>
      <w:r w:rsidR="003138BB" w:rsidRPr="003138BB">
        <w:rPr>
          <w:rFonts w:ascii="Arial" w:hAnsi="Arial" w:cs="Arial"/>
          <w:lang w:val="pt-PT"/>
        </w:rPr>
        <w:t>,</w:t>
      </w:r>
      <w:r w:rsidRPr="003138BB">
        <w:rPr>
          <w:rFonts w:ascii="Arial" w:hAnsi="Arial" w:cs="Arial"/>
          <w:lang w:val="pt-PT"/>
        </w:rPr>
        <w:t xml:space="preserve"> indicou que os estudantes e jovens descobr</w:t>
      </w:r>
      <w:r w:rsidR="003138BB" w:rsidRPr="003138BB">
        <w:rPr>
          <w:rFonts w:ascii="Arial" w:hAnsi="Arial" w:cs="Arial"/>
          <w:lang w:val="pt-PT"/>
        </w:rPr>
        <w:t>iram</w:t>
      </w:r>
      <w:r w:rsidRPr="003138BB">
        <w:rPr>
          <w:rFonts w:ascii="Arial" w:hAnsi="Arial" w:cs="Arial"/>
          <w:lang w:val="pt-PT"/>
        </w:rPr>
        <w:t>,</w:t>
      </w:r>
      <w:r w:rsidR="003138BB" w:rsidRPr="003138BB">
        <w:rPr>
          <w:rFonts w:ascii="Arial" w:hAnsi="Arial" w:cs="Arial"/>
          <w:lang w:val="pt-PT"/>
        </w:rPr>
        <w:t xml:space="preserve"> </w:t>
      </w:r>
      <w:r w:rsidRPr="003138BB">
        <w:rPr>
          <w:rFonts w:ascii="Arial" w:hAnsi="Arial" w:cs="Arial"/>
          <w:lang w:val="pt-PT"/>
        </w:rPr>
        <w:t>através desta visita</w:t>
      </w:r>
      <w:r w:rsidR="003138BB" w:rsidRPr="003138BB">
        <w:rPr>
          <w:rFonts w:ascii="Arial" w:hAnsi="Arial" w:cs="Arial"/>
          <w:lang w:val="pt-PT"/>
        </w:rPr>
        <w:t>,</w:t>
      </w:r>
      <w:r w:rsidRPr="003138BB">
        <w:rPr>
          <w:rFonts w:ascii="Arial" w:hAnsi="Arial" w:cs="Arial"/>
          <w:lang w:val="pt-PT"/>
        </w:rPr>
        <w:t xml:space="preserve"> que a província de Guizhou </w:t>
      </w:r>
      <w:r w:rsidR="003138BB" w:rsidRPr="003138BB">
        <w:rPr>
          <w:rFonts w:ascii="Arial" w:hAnsi="Arial" w:cs="Arial"/>
          <w:lang w:val="pt-PT"/>
        </w:rPr>
        <w:t xml:space="preserve">está </w:t>
      </w:r>
      <w:r w:rsidRPr="003138BB">
        <w:rPr>
          <w:rFonts w:ascii="Arial" w:hAnsi="Arial" w:cs="Arial"/>
          <w:lang w:val="pt-PT"/>
        </w:rPr>
        <w:t>empenha</w:t>
      </w:r>
      <w:r w:rsidR="003138BB" w:rsidRPr="003138BB">
        <w:rPr>
          <w:rFonts w:ascii="Arial" w:hAnsi="Arial" w:cs="Arial"/>
          <w:lang w:val="pt-PT"/>
        </w:rPr>
        <w:t>da</w:t>
      </w:r>
      <w:r w:rsidRPr="003138BB">
        <w:rPr>
          <w:rFonts w:ascii="Arial" w:hAnsi="Arial" w:cs="Arial"/>
          <w:lang w:val="pt-PT"/>
        </w:rPr>
        <w:t xml:space="preserve"> em desenvolver a indústria de megadados</w:t>
      </w:r>
      <w:r w:rsidR="003138BB" w:rsidRPr="003138BB">
        <w:rPr>
          <w:rFonts w:ascii="Arial" w:hAnsi="Arial" w:cs="Arial"/>
          <w:lang w:val="pt-PT"/>
        </w:rPr>
        <w:t>.</w:t>
      </w:r>
      <w:r w:rsidRPr="003138BB">
        <w:rPr>
          <w:rFonts w:ascii="Arial" w:hAnsi="Arial" w:cs="Arial"/>
          <w:lang w:val="pt-PT"/>
        </w:rPr>
        <w:t xml:space="preserve"> </w:t>
      </w:r>
      <w:r w:rsidR="003138BB" w:rsidRPr="003138BB">
        <w:rPr>
          <w:rFonts w:ascii="Arial" w:hAnsi="Arial" w:cs="Arial"/>
          <w:lang w:val="pt-PT"/>
        </w:rPr>
        <w:t>P</w:t>
      </w:r>
      <w:r w:rsidRPr="003138BB">
        <w:rPr>
          <w:rFonts w:ascii="Arial" w:hAnsi="Arial" w:cs="Arial"/>
          <w:lang w:val="pt-PT"/>
        </w:rPr>
        <w:t xml:space="preserve">ara além de desenvolver </w:t>
      </w:r>
      <w:r w:rsidR="003138BB" w:rsidRPr="003138BB">
        <w:rPr>
          <w:rFonts w:ascii="Arial" w:hAnsi="Arial" w:cs="Arial"/>
          <w:lang w:val="pt-PT"/>
        </w:rPr>
        <w:t xml:space="preserve">essa </w:t>
      </w:r>
      <w:r w:rsidRPr="003138BB">
        <w:rPr>
          <w:rFonts w:ascii="Arial" w:hAnsi="Arial" w:cs="Arial"/>
          <w:lang w:val="pt-PT"/>
        </w:rPr>
        <w:t xml:space="preserve">tecnologia avançada, </w:t>
      </w:r>
      <w:r w:rsidR="003138BB" w:rsidRPr="003138BB">
        <w:rPr>
          <w:rFonts w:ascii="Arial" w:hAnsi="Arial" w:cs="Arial"/>
          <w:lang w:val="pt-PT"/>
        </w:rPr>
        <w:t>aproveita o seu sucesso</w:t>
      </w:r>
      <w:r w:rsidR="00ED2155" w:rsidRPr="003138BB">
        <w:rPr>
          <w:rFonts w:ascii="Arial" w:hAnsi="Arial" w:cs="Arial"/>
          <w:lang w:val="pt-PT"/>
        </w:rPr>
        <w:t xml:space="preserve"> para ajudar </w:t>
      </w:r>
      <w:r w:rsidR="003138BB" w:rsidRPr="003138BB">
        <w:rPr>
          <w:rFonts w:ascii="Arial" w:hAnsi="Arial" w:cs="Arial"/>
          <w:lang w:val="pt-PT"/>
        </w:rPr>
        <w:t>a retirar pessoas de condições de pobreza</w:t>
      </w:r>
      <w:r w:rsidR="00ED2155" w:rsidRPr="003138BB">
        <w:rPr>
          <w:rFonts w:ascii="Arial" w:hAnsi="Arial" w:cs="Arial"/>
          <w:lang w:val="pt-PT"/>
        </w:rPr>
        <w:t xml:space="preserve">, o que </w:t>
      </w:r>
      <w:r w:rsidR="003138BB" w:rsidRPr="003138BB">
        <w:rPr>
          <w:rFonts w:ascii="Arial" w:hAnsi="Arial" w:cs="Arial"/>
          <w:lang w:val="pt-PT"/>
        </w:rPr>
        <w:t>é um belo</w:t>
      </w:r>
      <w:r w:rsidR="00ED2155" w:rsidRPr="003138BB">
        <w:rPr>
          <w:rFonts w:ascii="Arial" w:hAnsi="Arial" w:cs="Arial"/>
          <w:lang w:val="pt-PT"/>
        </w:rPr>
        <w:t xml:space="preserve"> exemplo para os</w:t>
      </w:r>
      <w:r w:rsidRPr="003138BB">
        <w:rPr>
          <w:rFonts w:ascii="Arial" w:hAnsi="Arial" w:cs="Arial"/>
          <w:lang w:val="pt-PT"/>
        </w:rPr>
        <w:t xml:space="preserve"> jovens de Macau. </w:t>
      </w:r>
      <w:r w:rsidR="00ED2155" w:rsidRPr="003138BB">
        <w:rPr>
          <w:rFonts w:ascii="Arial" w:hAnsi="Arial" w:cs="Arial"/>
          <w:lang w:val="pt-PT"/>
        </w:rPr>
        <w:t>Ao mesmo tempo</w:t>
      </w:r>
      <w:r w:rsidR="003138BB" w:rsidRPr="003138BB">
        <w:rPr>
          <w:rFonts w:ascii="Arial" w:hAnsi="Arial" w:cs="Arial"/>
          <w:lang w:val="pt-PT"/>
        </w:rPr>
        <w:t>, os jovens de Macau puderam</w:t>
      </w:r>
      <w:r w:rsidRPr="003138BB">
        <w:rPr>
          <w:rFonts w:ascii="Arial" w:hAnsi="Arial" w:cs="Arial"/>
          <w:lang w:val="pt-PT"/>
        </w:rPr>
        <w:t xml:space="preserve"> aprender com </w:t>
      </w:r>
      <w:r w:rsidR="00ED2155" w:rsidRPr="003138BB">
        <w:rPr>
          <w:rFonts w:ascii="Arial" w:hAnsi="Arial" w:cs="Arial"/>
          <w:lang w:val="pt-PT"/>
        </w:rPr>
        <w:t>os pontos fortes</w:t>
      </w:r>
      <w:r w:rsidRPr="003138BB">
        <w:rPr>
          <w:rFonts w:ascii="Arial" w:hAnsi="Arial" w:cs="Arial"/>
          <w:lang w:val="pt-PT"/>
        </w:rPr>
        <w:t xml:space="preserve"> dos jovens</w:t>
      </w:r>
      <w:r w:rsidR="00ED2155" w:rsidRPr="003138BB">
        <w:rPr>
          <w:rFonts w:ascii="Arial" w:hAnsi="Arial" w:cs="Arial"/>
          <w:lang w:val="pt-PT"/>
        </w:rPr>
        <w:t xml:space="preserve"> da China interior</w:t>
      </w:r>
      <w:r w:rsidRPr="003138BB">
        <w:rPr>
          <w:rFonts w:ascii="Arial" w:hAnsi="Arial" w:cs="Arial"/>
          <w:lang w:val="pt-PT"/>
        </w:rPr>
        <w:t xml:space="preserve">, </w:t>
      </w:r>
      <w:r w:rsidR="00ED2155" w:rsidRPr="003138BB">
        <w:rPr>
          <w:rFonts w:ascii="Arial" w:hAnsi="Arial" w:cs="Arial"/>
          <w:lang w:val="pt-PT"/>
        </w:rPr>
        <w:t>bem como compreende</w:t>
      </w:r>
      <w:r w:rsidR="003138BB" w:rsidRPr="003138BB">
        <w:rPr>
          <w:rFonts w:ascii="Arial" w:hAnsi="Arial" w:cs="Arial"/>
          <w:lang w:val="pt-PT"/>
        </w:rPr>
        <w:t>r</w:t>
      </w:r>
      <w:r w:rsidR="00ED2155" w:rsidRPr="003138BB">
        <w:rPr>
          <w:rFonts w:ascii="Arial" w:hAnsi="Arial" w:cs="Arial"/>
          <w:lang w:val="pt-PT"/>
        </w:rPr>
        <w:t xml:space="preserve"> melhor as próprias </w:t>
      </w:r>
      <w:r w:rsidRPr="003138BB">
        <w:rPr>
          <w:rFonts w:ascii="Arial" w:hAnsi="Arial" w:cs="Arial"/>
          <w:lang w:val="pt-PT"/>
        </w:rPr>
        <w:t>vantagens</w:t>
      </w:r>
      <w:r w:rsidR="003138BB" w:rsidRPr="003138BB">
        <w:rPr>
          <w:rFonts w:ascii="Arial" w:hAnsi="Arial" w:cs="Arial"/>
          <w:lang w:val="pt-PT"/>
        </w:rPr>
        <w:t>. Deste modo,</w:t>
      </w:r>
      <w:r w:rsidRPr="003138BB">
        <w:rPr>
          <w:rFonts w:ascii="Arial" w:hAnsi="Arial" w:cs="Arial"/>
          <w:lang w:val="pt-PT"/>
        </w:rPr>
        <w:t xml:space="preserve"> </w:t>
      </w:r>
      <w:r w:rsidR="003138BB" w:rsidRPr="003138BB">
        <w:rPr>
          <w:rFonts w:ascii="Arial" w:hAnsi="Arial" w:cs="Arial"/>
          <w:lang w:val="pt-PT"/>
        </w:rPr>
        <w:t xml:space="preserve">poderão, no futuro, </w:t>
      </w:r>
      <w:r w:rsidR="00ED2155" w:rsidRPr="003138BB">
        <w:rPr>
          <w:rFonts w:ascii="Arial" w:hAnsi="Arial" w:cs="Arial"/>
          <w:lang w:val="pt-PT"/>
        </w:rPr>
        <w:t xml:space="preserve">desenvolver </w:t>
      </w:r>
      <w:r w:rsidRPr="003138BB">
        <w:rPr>
          <w:rFonts w:ascii="Arial" w:hAnsi="Arial" w:cs="Arial"/>
          <w:lang w:val="pt-PT"/>
        </w:rPr>
        <w:t>as</w:t>
      </w:r>
      <w:r w:rsidR="00ED2155" w:rsidRPr="003138BB">
        <w:rPr>
          <w:rFonts w:ascii="Arial" w:hAnsi="Arial" w:cs="Arial"/>
          <w:lang w:val="pt-PT"/>
        </w:rPr>
        <w:t xml:space="preserve"> </w:t>
      </w:r>
      <w:r w:rsidR="003138BB" w:rsidRPr="003138BB">
        <w:rPr>
          <w:rFonts w:ascii="Arial" w:hAnsi="Arial" w:cs="Arial"/>
          <w:lang w:val="pt-PT"/>
        </w:rPr>
        <w:t>suas</w:t>
      </w:r>
      <w:r w:rsidRPr="003138BB">
        <w:rPr>
          <w:rFonts w:ascii="Arial" w:hAnsi="Arial" w:cs="Arial"/>
          <w:lang w:val="pt-PT"/>
        </w:rPr>
        <w:t xml:space="preserve"> carreiras</w:t>
      </w:r>
      <w:r w:rsidR="00ED2155" w:rsidRPr="003138BB">
        <w:rPr>
          <w:rFonts w:ascii="Arial" w:hAnsi="Arial" w:cs="Arial"/>
          <w:lang w:val="pt-PT"/>
        </w:rPr>
        <w:t xml:space="preserve"> profissionais</w:t>
      </w:r>
      <w:r w:rsidRPr="003138BB">
        <w:rPr>
          <w:rFonts w:ascii="Arial" w:hAnsi="Arial" w:cs="Arial"/>
          <w:lang w:val="pt-PT"/>
        </w:rPr>
        <w:t xml:space="preserve"> de acordo com as </w:t>
      </w:r>
      <w:r w:rsidR="003138BB" w:rsidRPr="003138BB">
        <w:rPr>
          <w:rFonts w:ascii="Arial" w:hAnsi="Arial" w:cs="Arial"/>
          <w:lang w:val="pt-PT"/>
        </w:rPr>
        <w:t>próprias características pessoais, tanto na</w:t>
      </w:r>
      <w:r w:rsidR="00ED2155" w:rsidRPr="003138BB">
        <w:rPr>
          <w:rFonts w:ascii="Arial" w:hAnsi="Arial" w:cs="Arial"/>
          <w:lang w:val="pt-PT"/>
        </w:rPr>
        <w:t xml:space="preserve"> Grande Baía</w:t>
      </w:r>
      <w:r w:rsidR="003138BB" w:rsidRPr="003138BB">
        <w:rPr>
          <w:rFonts w:ascii="Arial" w:hAnsi="Arial" w:cs="Arial"/>
          <w:lang w:val="pt-PT"/>
        </w:rPr>
        <w:t xml:space="preserve"> como noutros </w:t>
      </w:r>
      <w:r w:rsidR="00ED2155" w:rsidRPr="003138BB">
        <w:rPr>
          <w:rFonts w:ascii="Arial" w:hAnsi="Arial" w:cs="Arial"/>
          <w:lang w:val="pt-PT"/>
        </w:rPr>
        <w:t xml:space="preserve">locais </w:t>
      </w:r>
      <w:r w:rsidR="003138BB" w:rsidRPr="003138BB">
        <w:rPr>
          <w:rFonts w:ascii="Arial" w:hAnsi="Arial" w:cs="Arial"/>
          <w:lang w:val="pt-PT"/>
        </w:rPr>
        <w:t>mais longínquos</w:t>
      </w:r>
      <w:r w:rsidR="00ED2155" w:rsidRPr="003138BB">
        <w:rPr>
          <w:rFonts w:ascii="Arial" w:hAnsi="Arial" w:cs="Arial"/>
          <w:lang w:val="pt-PT"/>
        </w:rPr>
        <w:t>.</w:t>
      </w:r>
      <w:r w:rsidR="00C212A6">
        <w:rPr>
          <w:rFonts w:ascii="Arial" w:hAnsi="Arial" w:cs="Arial"/>
          <w:lang w:val="pt-PT"/>
        </w:rPr>
        <w:t xml:space="preserve"> </w:t>
      </w:r>
      <w:r w:rsidR="008C708D" w:rsidRPr="008C708D">
        <w:rPr>
          <w:rFonts w:ascii="Arial" w:hAnsi="Arial" w:cs="Arial"/>
          <w:lang w:val="pt-PT"/>
        </w:rPr>
        <w:t xml:space="preserve">A delegação </w:t>
      </w:r>
      <w:r w:rsidR="008C708D" w:rsidRPr="006D5BB7">
        <w:rPr>
          <w:rFonts w:ascii="Arial" w:hAnsi="Arial" w:cs="Arial"/>
          <w:lang w:val="pt-PT"/>
        </w:rPr>
        <w:t>de visita e aprendizagem «Caminhar juntos na Nova Era» à zona Oeste da China</w:t>
      </w:r>
      <w:r w:rsidR="008C708D">
        <w:rPr>
          <w:rFonts w:ascii="Arial" w:hAnsi="Arial" w:cs="Arial"/>
          <w:lang w:val="pt-PT"/>
        </w:rPr>
        <w:t xml:space="preserve"> termin</w:t>
      </w:r>
      <w:r w:rsidR="008E4CF3">
        <w:rPr>
          <w:rFonts w:ascii="Arial" w:hAnsi="Arial" w:cs="Arial"/>
          <w:lang w:val="pt-PT"/>
        </w:rPr>
        <w:t>ou hoje</w:t>
      </w:r>
      <w:r w:rsidR="008C708D">
        <w:rPr>
          <w:rFonts w:ascii="Arial" w:hAnsi="Arial" w:cs="Arial"/>
          <w:lang w:val="pt-PT"/>
        </w:rPr>
        <w:t xml:space="preserve"> a sua viagem e regressará amanhã a Macau.</w:t>
      </w:r>
    </w:p>
    <w:p w:rsidR="00983E2B" w:rsidRPr="008C708D" w:rsidRDefault="00983E2B" w:rsidP="00B87F75">
      <w:pPr>
        <w:jc w:val="both"/>
        <w:rPr>
          <w:rFonts w:ascii="Arial" w:hAnsi="Arial" w:cs="Arial"/>
          <w:lang w:val="pt-PT"/>
        </w:rPr>
      </w:pPr>
    </w:p>
    <w:p w:rsidR="00816323" w:rsidRPr="00FD73CD" w:rsidRDefault="00816323" w:rsidP="00026C49">
      <w:pPr>
        <w:jc w:val="both"/>
        <w:rPr>
          <w:rFonts w:ascii="Arial" w:hAnsi="Arial" w:cs="Arial"/>
          <w:lang w:val="pt-PT"/>
        </w:rPr>
      </w:pPr>
    </w:p>
    <w:p w:rsidR="004866A9" w:rsidRPr="004866A9" w:rsidRDefault="004866A9" w:rsidP="004866A9">
      <w:pPr>
        <w:jc w:val="both"/>
        <w:rPr>
          <w:rFonts w:ascii="Arial" w:hAnsi="Arial" w:cs="Arial"/>
          <w:b/>
          <w:color w:val="222222"/>
          <w:shd w:val="clear" w:color="auto" w:fill="FFFFFF"/>
          <w:lang w:val="pt-PT" w:eastAsia="zh-MO"/>
        </w:rPr>
      </w:pPr>
      <w:r w:rsidRPr="004866A9">
        <w:rPr>
          <w:rFonts w:ascii="Arial" w:hAnsi="Arial" w:cs="Arial"/>
          <w:b/>
          <w:color w:val="222222"/>
          <w:shd w:val="clear" w:color="auto" w:fill="FFFFFF"/>
          <w:lang w:val="pt-PT" w:eastAsia="zh-MO"/>
        </w:rPr>
        <w:t>Gabinete de Comunicação Social</w:t>
      </w:r>
    </w:p>
    <w:p w:rsidR="004866A9" w:rsidRPr="004866A9" w:rsidRDefault="004866A9">
      <w:pPr>
        <w:jc w:val="both"/>
        <w:rPr>
          <w:rFonts w:ascii="Arial" w:hAnsi="Arial" w:cs="Arial"/>
          <w:b/>
          <w:color w:val="222222"/>
          <w:shd w:val="clear" w:color="auto" w:fill="FFFFFF"/>
          <w:lang w:val="pt-PT" w:eastAsia="zh-MO"/>
        </w:rPr>
      </w:pPr>
      <w:r w:rsidRPr="004866A9">
        <w:rPr>
          <w:rFonts w:ascii="Arial" w:hAnsi="Arial" w:cs="Arial"/>
          <w:b/>
          <w:color w:val="222222"/>
          <w:shd w:val="clear" w:color="auto" w:fill="FFFFFF"/>
          <w:lang w:val="pt-PT" w:eastAsia="zh-MO"/>
        </w:rPr>
        <w:t>Macau, 1</w:t>
      </w:r>
      <w:r w:rsidR="008C708D">
        <w:rPr>
          <w:rFonts w:ascii="Arial" w:hAnsi="Arial" w:cs="Arial"/>
          <w:b/>
          <w:color w:val="222222"/>
          <w:shd w:val="clear" w:color="auto" w:fill="FFFFFF"/>
          <w:lang w:val="pt-PT" w:eastAsia="zh-MO"/>
        </w:rPr>
        <w:t>6</w:t>
      </w:r>
      <w:r w:rsidRPr="004866A9">
        <w:rPr>
          <w:rFonts w:ascii="Arial" w:hAnsi="Arial" w:cs="Arial"/>
          <w:b/>
          <w:color w:val="222222"/>
          <w:shd w:val="clear" w:color="auto" w:fill="FFFFFF"/>
          <w:lang w:val="pt-PT" w:eastAsia="zh-MO"/>
        </w:rPr>
        <w:t xml:space="preserve"> de Julho de 2019</w:t>
      </w:r>
    </w:p>
    <w:p w:rsidR="004866A9" w:rsidRPr="004866A9" w:rsidRDefault="004866A9">
      <w:pPr>
        <w:jc w:val="both"/>
        <w:rPr>
          <w:rFonts w:ascii="Arial" w:hAnsi="Arial" w:cs="Arial"/>
          <w:b/>
          <w:color w:val="222222"/>
          <w:shd w:val="clear" w:color="auto" w:fill="FFFFFF"/>
          <w:lang w:val="pt-PT" w:eastAsia="zh-MO"/>
        </w:rPr>
      </w:pPr>
    </w:p>
    <w:sectPr w:rsidR="004866A9" w:rsidRPr="004866A9">
      <w:headerReference w:type="default" r:id="rId8"/>
      <w:footerReference w:type="default" r:id="rId9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F3" w:rsidRDefault="007D62F3">
      <w:r>
        <w:separator/>
      </w:r>
    </w:p>
  </w:endnote>
  <w:endnote w:type="continuationSeparator" w:id="0">
    <w:p w:rsidR="007D62F3" w:rsidRDefault="007D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LiHeiBold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63E" w:rsidRPr="00026C49" w:rsidRDefault="00D52F87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026C49">
      <w:rPr>
        <w:b/>
        <w:bCs/>
        <w:sz w:val="18"/>
        <w:lang w:val="pt-PT"/>
      </w:rPr>
      <w:t xml:space="preserve">Tel: (853) </w:t>
    </w:r>
    <w:r w:rsidRPr="00026C49">
      <w:rPr>
        <w:rFonts w:hint="eastAsia"/>
        <w:b/>
        <w:bCs/>
        <w:sz w:val="18"/>
        <w:lang w:val="pt-PT"/>
      </w:rPr>
      <w:t>28</w:t>
    </w:r>
    <w:r w:rsidRPr="00026C49">
      <w:rPr>
        <w:b/>
        <w:bCs/>
        <w:sz w:val="18"/>
        <w:lang w:val="pt-PT"/>
      </w:rPr>
      <w:t>332886</w:t>
    </w:r>
  </w:p>
  <w:p w:rsidR="006D763E" w:rsidRDefault="00D52F87">
    <w:pPr>
      <w:pStyle w:val="Heading2"/>
    </w:pPr>
    <w:r>
      <w:t xml:space="preserve">Avenida da Praia Grande, nos. 762 a 804                                    Fax: (853) </w:t>
    </w:r>
    <w:r>
      <w:rPr>
        <w:rFonts w:hint="eastAsia"/>
      </w:rPr>
      <w:t>28</w:t>
    </w:r>
    <w:r>
      <w:t>355426</w:t>
    </w:r>
  </w:p>
  <w:p w:rsidR="006D763E" w:rsidRPr="00026C49" w:rsidRDefault="00D52F87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026C49">
      <w:rPr>
        <w:b/>
        <w:bCs/>
        <w:sz w:val="18"/>
        <w:szCs w:val="21"/>
        <w:lang w:val="pt-PT"/>
      </w:rPr>
      <w:t xml:space="preserve">Edif. China Plaza, 15.° </w:t>
    </w:r>
    <w:proofErr w:type="gramStart"/>
    <w:r w:rsidRPr="00026C49">
      <w:rPr>
        <w:b/>
        <w:bCs/>
        <w:sz w:val="18"/>
        <w:szCs w:val="21"/>
        <w:lang w:val="pt-PT"/>
      </w:rPr>
      <w:t>andar</w:t>
    </w:r>
    <w:proofErr w:type="gramEnd"/>
    <w:r w:rsidRPr="00026C49">
      <w:rPr>
        <w:b/>
        <w:bCs/>
        <w:sz w:val="18"/>
        <w:szCs w:val="21"/>
        <w:lang w:val="pt-PT"/>
      </w:rPr>
      <w:t>, Macau</w:t>
    </w:r>
    <w:r w:rsidRPr="00026C49">
      <w:rPr>
        <w:b/>
        <w:bCs/>
        <w:spacing w:val="10"/>
        <w:sz w:val="18"/>
        <w:lang w:val="pt-PT"/>
      </w:rPr>
      <w:t xml:space="preserve">                                  Website: </w:t>
    </w:r>
    <w:hyperlink r:id="rId1" w:history="1">
      <w:r w:rsidRPr="00026C49">
        <w:rPr>
          <w:rStyle w:val="Hyperlink"/>
          <w:b/>
          <w:bCs/>
          <w:sz w:val="18"/>
          <w:lang w:val="pt-PT"/>
        </w:rPr>
        <w:t>http://www.gcs.gov.mo</w:t>
      </w:r>
    </w:hyperlink>
  </w:p>
  <w:p w:rsidR="00D52F87" w:rsidRPr="00026C49" w:rsidRDefault="00D52F87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026C49">
      <w:rPr>
        <w:rFonts w:hint="eastAsia"/>
        <w:b/>
        <w:bCs/>
        <w:sz w:val="18"/>
        <w:lang w:val="pt-PT" w:eastAsia="zh-MO"/>
      </w:rPr>
      <w:tab/>
    </w:r>
    <w:r w:rsidRPr="00026C49">
      <w:rPr>
        <w:rFonts w:hint="eastAsia"/>
        <w:b/>
        <w:bCs/>
        <w:sz w:val="18"/>
        <w:lang w:val="pt-PT" w:eastAsia="zh-MO"/>
      </w:rPr>
      <w:tab/>
    </w:r>
    <w:r w:rsidRPr="00026C49">
      <w:rPr>
        <w:rFonts w:hint="eastAsia"/>
        <w:b/>
        <w:bCs/>
        <w:sz w:val="18"/>
        <w:lang w:val="pt-PT" w:eastAsia="zh-MO"/>
      </w:rPr>
      <w:tab/>
    </w:r>
    <w:r w:rsidRPr="00026C49">
      <w:rPr>
        <w:rFonts w:hint="eastAsia"/>
        <w:b/>
        <w:bCs/>
        <w:sz w:val="18"/>
        <w:lang w:val="pt-PT" w:eastAsia="zh-MO"/>
      </w:rPr>
      <w:tab/>
    </w:r>
    <w:r w:rsidRPr="00026C49">
      <w:rPr>
        <w:rFonts w:hint="eastAsia"/>
        <w:b/>
        <w:bCs/>
        <w:sz w:val="18"/>
        <w:lang w:val="pt-PT" w:eastAsia="zh-MO"/>
      </w:rPr>
      <w:tab/>
    </w:r>
    <w:r w:rsidRPr="00026C49">
      <w:rPr>
        <w:rFonts w:hint="eastAsia"/>
        <w:b/>
        <w:bCs/>
        <w:sz w:val="18"/>
        <w:lang w:val="pt-PT" w:eastAsia="zh-MO"/>
      </w:rPr>
      <w:tab/>
    </w:r>
    <w:r w:rsidRPr="00026C49">
      <w:rPr>
        <w:rFonts w:hint="eastAsia"/>
        <w:b/>
        <w:bCs/>
        <w:sz w:val="18"/>
        <w:lang w:val="pt-PT" w:eastAsia="zh-MO"/>
      </w:rPr>
      <w:tab/>
    </w:r>
    <w:r w:rsidRPr="00026C49">
      <w:rPr>
        <w:rFonts w:hint="eastAsia"/>
        <w:b/>
        <w:bCs/>
        <w:sz w:val="18"/>
        <w:lang w:val="pt-PT" w:eastAsia="zh-MO"/>
      </w:rPr>
      <w:tab/>
    </w:r>
    <w:r w:rsidR="00FE4E7A">
      <w:fldChar w:fldCharType="begin"/>
    </w:r>
    <w:r w:rsidR="00FE4E7A" w:rsidRPr="008C316A">
      <w:rPr>
        <w:lang w:val="pt-PT"/>
      </w:rPr>
      <w:instrText xml:space="preserve"> HYPERLINK "http://news.gcs.gov" </w:instrText>
    </w:r>
    <w:r w:rsidR="00FE4E7A">
      <w:fldChar w:fldCharType="separate"/>
    </w:r>
    <w:r w:rsidRPr="00026C49">
      <w:rPr>
        <w:rStyle w:val="Hyperlink"/>
        <w:rFonts w:hint="eastAsia"/>
        <w:b/>
        <w:bCs/>
        <w:sz w:val="18"/>
        <w:lang w:val="pt-PT" w:eastAsia="zh-MO"/>
      </w:rPr>
      <w:t>http://news.gcs.gov</w:t>
    </w:r>
    <w:r w:rsidR="00FE4E7A">
      <w:rPr>
        <w:rStyle w:val="Hyperlink"/>
        <w:b/>
        <w:bCs/>
        <w:sz w:val="18"/>
        <w:lang w:val="pt-PT" w:eastAsia="zh-MO"/>
      </w:rPr>
      <w:fldChar w:fldCharType="end"/>
    </w:r>
  </w:p>
  <w:p w:rsidR="006D763E" w:rsidRPr="00026C49" w:rsidRDefault="00D52F87">
    <w:pPr>
      <w:adjustRightInd w:val="0"/>
      <w:snapToGrid w:val="0"/>
      <w:ind w:leftChars="122" w:left="293"/>
      <w:jc w:val="both"/>
      <w:rPr>
        <w:lang w:val="pt-PT"/>
      </w:rPr>
    </w:pPr>
    <w:r w:rsidRPr="00026C49">
      <w:rPr>
        <w:b/>
        <w:bCs/>
        <w:sz w:val="18"/>
        <w:szCs w:val="21"/>
        <w:lang w:val="pt-PT"/>
      </w:rPr>
      <w:t>P.O. Box 706 Macau</w:t>
    </w:r>
    <w:r w:rsidRPr="00026C49">
      <w:rPr>
        <w:b/>
        <w:bCs/>
        <w:sz w:val="18"/>
        <w:lang w:val="pt-PT"/>
      </w:rPr>
      <w:t xml:space="preserve">                                                                       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F3" w:rsidRDefault="007D62F3">
      <w:r>
        <w:separator/>
      </w:r>
    </w:p>
  </w:footnote>
  <w:footnote w:type="continuationSeparator" w:id="0">
    <w:p w:rsidR="007D62F3" w:rsidRDefault="007D6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63E" w:rsidRDefault="00FE4E7A">
    <w:pPr>
      <w:autoSpaceDE w:val="0"/>
      <w:autoSpaceDN w:val="0"/>
      <w:jc w:val="center"/>
      <w:textAlignment w:val="bottom"/>
      <w:rPr>
        <w:sz w:val="14"/>
      </w:rPr>
    </w:pPr>
    <w:r>
      <w:rPr>
        <w:sz w:val="14"/>
      </w:rPr>
    </w:r>
    <w:r>
      <w:rPr>
        <w:sz w:val="14"/>
      </w:rPr>
      <w:pict>
        <v:group id="_x0000_s2050" editas="canvas" style="width:61.25pt;height:45.7pt;mso-position-horizontal-relative:char;mso-position-vertical-relative:line" coordsize="3960,295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width:3960;height:2955" o:preferrelative="f">
            <v:fill o:detectmouseclick="t"/>
            <v:path o:extrusionok="t" o:connecttype="none"/>
            <o:lock v:ext="edit" text="t"/>
          </v:shape>
          <v:shape id="_x0000_s2052" style="position:absolute;left:2142;top:165;width:778;height:48" coordsize="778,48" path="m276,l502,,643,18,778,48,,48,141,18,276,r,xe" fillcolor="gray" stroked="f">
            <v:path arrowok="t"/>
          </v:shape>
          <v:shape id="_x0000_s2053" style="position:absolute;left:1873;top:280;width:1316;height:49" coordsize="1316,49" path="m104,l1212,r55,25l1316,49,,49,55,25,104,r,xe" fillcolor="gray" stroked="f">
            <v:path arrowok="t"/>
          </v:shape>
          <v:shape id="_x0000_s2054" style="position:absolute;left:1702;top:396;width:1658;height:55" coordsize="1658,55" path="m73,l1585,r73,55l,55,73,r,xe" fillcolor="gray" stroked="f">
            <v:path arrowok="t"/>
          </v:shape>
          <v:shape id="_x0000_s2055" style="position:absolute;left:1573;top:512;width:1916;height:55" coordsize="1916,55" path="m55,l1861,r55,55l,55,55,r,xe" fillcolor="gray" stroked="f">
            <v:path arrowok="t"/>
          </v:shape>
          <v:shape id="_x0000_s2056" style="position:absolute;left:1475;top:628;width:2112;height:54" coordsize="2112,54" path="m43,l2069,r24,30l2112,54,,54,25,30,43,r,xe" fillcolor="gray" stroked="f">
            <v:path arrowok="t"/>
          </v:shape>
          <v:shape id="_x0000_s2057" style="position:absolute;left:1395;top:743;width:2271;height:55" coordsize="2271,55" path="m37,l2234,r37,55l,55,37,r,xe" fillcolor="gray" stroked="f">
            <v:path arrowok="t"/>
          </v:shape>
          <v:shape id="_x0000_s2058" style="position:absolute;left:1334;top:865;width:2393;height:49" coordsize="2393,49" path="m25,l2369,r12,25l2393,49,,49,13,25,25,r,xe" fillcolor="gray" stroked="f">
            <v:path arrowok="t"/>
          </v:shape>
          <v:shape id="_x0000_s2059" style="position:absolute;left:1285;top:981;width:2491;height:49" coordsize="2491,49" path="m19,l2473,r12,24l2491,49,,49,13,24,19,r,xe" fillcolor="gray" stroked="f">
            <v:path arrowok="t"/>
          </v:shape>
          <v:shape id="_x0000_s2060" style="position:absolute;left:1249;top:1097;width:2564;height:48" coordsize="2564,48" path="m18,l2546,r12,24l2564,48,,48,12,24,18,r,xe" fillcolor="gray" stroked="f">
            <v:path arrowok="t"/>
          </v:shape>
          <v:shape id="_x0000_s2061" style="position:absolute;left:1224;top:1212;width:2614;height:55" coordsize="2614,55" path="m12,l2601,r6,31l2614,55,,55,6,31,12,r,xe" fillcolor="gray" stroked="f">
            <v:path arrowok="t"/>
          </v:shape>
          <v:shape id="_x0000_s2062" style="position:absolute;left:1212;top:1328;width:2638;height:55" coordsize="2638,55" path="m6,l2632,r6,31l2638,55r-1163,l1457,37,1432,25,1371,12r-61,13l1285,37r-24,18l,55,6,31,6,r,xe" fillcolor="gray" stroked="f">
            <v:path arrowok="t"/>
          </v:shape>
          <v:shape id="_x0000_s2063" style="position:absolute;left:1212;top:1444;width:2638;height:55" coordsize="2638,55" path="m1518,l2638,r,18l2638,30r,25l1524,55r,-6l1524,24,1518,r,xm,l1218,r,24l1212,49r,6l,55,,30,,18,,,,xe" fillcolor="gray" stroked="f">
            <v:path arrowok="t"/>
            <o:lock v:ext="edit" verticies="t"/>
          </v:shape>
          <v:shape id="_x0000_s2064" style="position:absolute;left:1212;top:1560;width:2638;height:55" coordsize="2638,55" path="m1512,l2638,r,30l2632,55r-1163,l1493,30,1512,r,xm,l1230,r18,30l1273,55,6,55,6,30,,,,xe" fillcolor="gray" stroked="f">
            <v:path arrowok="t"/>
            <o:lock v:ext="edit" verticies="t"/>
          </v:shape>
          <v:shape id="_x0000_s2065" style="position:absolute;left:1224;top:1676;width:2614;height:54" coordsize="2614,54" path="m,l2614,r-7,30l2601,54,12,54,6,30,,,,xe" fillcolor="gray" stroked="f">
            <v:path arrowok="t"/>
          </v:shape>
          <v:shape id="_x0000_s2066" style="position:absolute;left:1249;top:1797;width:2564;height:49" coordsize="2564,49" path="m,l2564,r-6,25l2552,49,18,49,12,25,,,,xe" fillcolor="gray" stroked="f">
            <v:path arrowok="t"/>
          </v:shape>
          <v:shape id="_x0000_s2067" style="position:absolute;left:1285;top:1913;width:2491;height:49" coordsize="2491,49" path="m,l2491,r-6,25l2473,49,19,49,13,25,,,,xe" fillcolor="gray" stroked="f">
            <v:path arrowok="t"/>
          </v:shape>
          <v:shape id="_x0000_s2068" style="position:absolute;left:1334;top:2029;width:2393;height:55" coordsize="2393,55" path="m,l2393,r-12,30l2369,55,25,55,13,30,,,,xe" fillcolor="gray" stroked="f">
            <v:path arrowok="t"/>
          </v:shape>
          <v:shape id="_x0000_s2069" style="position:absolute;left:1395;top:2145;width:2271;height:54" coordsize="2271,54" path="m,l2271,r-12,30l2241,54,31,54,19,30,,,,xe" fillcolor="gray" stroked="f">
            <v:path arrowok="t"/>
          </v:shape>
          <v:shape id="_x0000_s2070" style="position:absolute;left:1475;top:2260;width:2112;height:55" coordsize="2112,55" path="m,l2112,r-37,55l43,55,18,31,,,,xe" fillcolor="gray" stroked="f">
            <v:path arrowok="t"/>
          </v:shape>
          <v:shape id="_x0000_s2071" style="position:absolute;left:1573;top:2376;width:1916;height:55" coordsize="1916,55" path="m,l1916,r-25,31l1867,55,55,55,,,,xe" fillcolor="gray" stroked="f">
            <v:path arrowok="t"/>
          </v:shape>
          <v:shape id="_x0000_s2072" style="position:absolute;left:1702;top:2492;width:1664;height:55" coordsize="1664,55" path="m,l1664,r-73,55l67,55,30,30,,,,xe" fillcolor="gray" stroked="f">
            <v:path arrowok="t"/>
          </v:shape>
          <v:shape id="_x0000_s2073" style="position:absolute;left:1867;top:2614;width:1328;height:49" coordsize="1328,49" path="m,l1328,r-49,24l1224,49,104,49,55,24,,,,xe" fillcolor="gray" stroked="f">
            <v:path arrowok="t"/>
          </v:shape>
          <v:shape id="_x0000_s2074" style="position:absolute;left:2136;top:2730;width:796;height:48" coordsize="796,48" path="m,l796,,667,30,539,48r-288,l122,30,,,,xe" fillcolor="gray" stroked="f">
            <v:path arrowok="t"/>
          </v:shape>
          <v:shape id="_x0000_s2075" style="position:absolute;left:2240;top:201;width:777;height:55" coordsize="777,55" path="m276,l502,,643,24,777,55,,55,141,24,276,r,xe" fillcolor="gray" stroked="f">
            <v:path arrowok="t"/>
          </v:shape>
          <v:shape id="_x0000_s2076" style="position:absolute;left:1971;top:317;width:1316;height:55" coordsize="1316,55" path="m104,l1212,r55,30l1316,55,,55,55,30,104,r,xe" fillcolor="gray" stroked="f">
            <v:path arrowok="t"/>
          </v:shape>
          <v:shape id="_x0000_s2077" style="position:absolute;left:1799;top:439;width:1659;height:48" coordsize="1659,48" path="m74,l1592,r37,24l1659,48,,48,37,24,74,r,xe" fillcolor="gray" stroked="f">
            <v:path arrowok="t"/>
          </v:shape>
          <v:shape id="_x0000_s2078" style="position:absolute;left:1677;top:554;width:1910;height:49" coordsize="1910,49" path="m49,l1855,r30,25l1910,49,,49,25,25,49,r,xe" fillcolor="gray" stroked="f">
            <v:path arrowok="t"/>
          </v:shape>
          <v:shape id="_x0000_s2079" style="position:absolute;left:1573;top:670;width:2112;height:55" coordsize="2112,55" path="m43,l2069,r24,31l2112,55,,55,24,31,43,r,xe" fillcolor="gray" stroked="f">
            <v:path arrowok="t"/>
          </v:shape>
          <v:shape id="_x0000_s2080" style="position:absolute;left:1493;top:786;width:2271;height:55" coordsize="2271,55" path="m37,l2241,r18,30l2271,55,,55,37,r,xe" fillcolor="gray" stroked="f">
            <v:path arrowok="t"/>
          </v:shape>
          <v:shape id="_x0000_s2081" style="position:absolute;left:1432;top:902;width:2393;height:55" coordsize="2393,55" path="m25,l2369,r12,30l2393,55,,55,12,30,25,r,xe" fillcolor="gray" stroked="f">
            <v:path arrowok="t"/>
          </v:shape>
          <v:shape id="_x0000_s2082" style="position:absolute;left:1383;top:1017;width:2491;height:55" coordsize="2491,55" path="m25,l2473,r18,55l,55,12,31,25,r,xe" fillcolor="gray" stroked="f">
            <v:path arrowok="t"/>
          </v:shape>
          <v:shape id="_x0000_s2083" style="position:absolute;left:1347;top:1133;width:2564;height:55" coordsize="2564,55" path="m18,l2552,r6,31l2564,55,,55,18,r,xe" fillcolor="gray" stroked="f">
            <v:path arrowok="t"/>
          </v:shape>
          <v:shape id="_x0000_s2084" style="position:absolute;left:1328;top:1255;width:2608;height:49" coordsize="2608,49" path="m6,l2595,r6,24l2608,49,,49,,24,6,r,xe" fillcolor="gray" stroked="f">
            <v:path arrowok="t"/>
          </v:shape>
          <v:shape id="_x0000_s2085" style="position:absolute;left:1310;top:1371;width:2638;height:49" coordsize="2638,49" path="m1365,l2632,r6,24l2638,49r-1230,l1389,24,1365,r,xm6,l1175,r-25,24l1132,49,,49,6,24,6,r,xe" fillcolor="gray" stroked="f">
            <v:path arrowok="t"/>
            <o:lock v:ext="edit" verticies="t"/>
          </v:shape>
          <v:shape id="_x0000_s2086" style="position:absolute;left:1310;top:1487;width:2644;height:54" coordsize="2644,54" path="m1426,l2644,r,12l2644,24r,30l1420,54r6,-24l1426,6r,-6l1426,xm,l1114,r,6l1120,30r,24l,54,,24,,12,,,,xe" fillcolor="gray" stroked="f">
            <v:path arrowok="t"/>
            <o:lock v:ext="edit" verticies="t"/>
          </v:shape>
          <v:shape id="_x0000_s2087" style="position:absolute;left:1310;top:1602;width:2638;height:55" coordsize="2638,55" path="m,l1157,r55,37l1242,43r31,6l1303,43r31,-6l1383,,2638,r,31l2632,55,6,55,6,31,,,,xe" fillcolor="gray" stroked="f">
            <v:path arrowok="t"/>
          </v:shape>
          <v:shape id="_x0000_s2088" style="position:absolute;left:1322;top:1718;width:2614;height:55" coordsize="2614,55" path="m,l2614,r-7,31l2601,55,12,55,6,31,,,,xe" fillcolor="gray" stroked="f">
            <v:path arrowok="t"/>
          </v:shape>
          <v:shape id="_x0000_s2089" style="position:absolute;left:1347;top:1834;width:2564;height:55" coordsize="2564,55" path="m,l2564,r-6,30l2552,55,18,55,,,,xe" fillcolor="gray" stroked="f">
            <v:path arrowok="t"/>
          </v:shape>
          <v:shape id="_x0000_s2090" style="position:absolute;left:1383;top:1950;width:2491;height:55" coordsize="2491,55" path="m,l2491,r-18,55l19,55,,,,xe" fillcolor="gray" stroked="f">
            <v:path arrowok="t"/>
          </v:shape>
          <v:shape id="_x0000_s2091" style="position:absolute;left:1432;top:2072;width:2393;height:48" coordsize="2393,48" path="m,l2393,r-12,24l2369,48,25,48,12,24,,,,xe" fillcolor="gray" stroked="f">
            <v:path arrowok="t"/>
          </v:shape>
          <v:shape id="_x0000_s2092" style="position:absolute;left:1493;top:2187;width:2271;height:49" coordsize="2271,49" path="m,l2271,r-12,25l2241,49,31,49,19,25,,,,xe" fillcolor="gray" stroked="f">
            <v:path arrowok="t"/>
          </v:shape>
          <v:shape id="_x0000_s2093" style="position:absolute;left:1573;top:2303;width:2118;height:49" coordsize="2118,49" path="m,l2118,r-25,24l2075,49,43,49,18,24,,,,xe" fillcolor="gray" stroked="f">
            <v:path arrowok="t"/>
          </v:shape>
          <v:shape id="_x0000_s2094" style="position:absolute;left:1671;top:2419;width:1916;height:55" coordsize="1916,55" path="m,l1916,r-25,30l1867,55,55,55,,,,xe" fillcolor="gray" stroked="f">
            <v:path arrowok="t"/>
          </v:shape>
          <v:shape id="_x0000_s2095" style="position:absolute;left:1799;top:2535;width:1665;height:54" coordsize="1665,54" path="m,l1665,r-73,54l68,54,31,30,,,,xe" fillcolor="gray" stroked="f">
            <v:path arrowok="t"/>
          </v:shape>
          <v:shape id="_x0000_s2096" style="position:absolute;left:1965;top:2650;width:1328;height:55" coordsize="1328,55" path="m,l1328,r-49,31l1224,55,104,55,55,31,,,,xe" fillcolor="gray" stroked="f">
            <v:path arrowok="t"/>
          </v:shape>
          <v:shape id="_x0000_s2097" style="position:absolute;left:2234;top:2766;width:796;height:55" coordsize="796,55" path="m,l796,,734,18,667,37,539,55r-288,l122,37,61,18,,,,xe" fillcolor="gray" stroked="f">
            <v:path arrowok="t"/>
          </v:shape>
          <v:shape id="_x0000_s2098" style="position:absolute;left:1352;top:292;width:1151;height:2358" coordsize="1078,2358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r,xe" fillcolor="black" stroked="f">
            <v:path arrowok="t"/>
          </v:shape>
          <v:shape id="_x0000_s2099" style="position:absolute;left:2516;top:1925;width:140;height:1018" coordsize="140,1018" path="m,l140,r,1018l,1018,,,,xe" fillcolor="black" stroked="f">
            <v:path arrowok="t"/>
          </v:shape>
          <v:shape id="_x0000_s2100" style="position:absolute;left:2754;top:1931;width:533;height:725" coordsize="533,725" path="m533,640r-86,85l,725,,86,92,,514,,423,86r-306,l117,640r416,l533,640xe" fillcolor="black" stroked="f">
            <v:path arrowok="t"/>
          </v:shape>
          <v:shape id="_x0000_s2101" style="position:absolute;left:3317;top:1931;width:527;height:732" coordsize="527,732" path="m,86l86,,508,,423,86,86,86r,225l527,311r,335l441,732r-422,l104,646r337,l441,396,,396,,86r,xe" fillcolor="black" stroked="f">
            <v:path arrowok="t"/>
          </v:shape>
          <v:shape id="_x0000_s2102" style="position:absolute;left:906;top:524;width:459;height:1901" coordsize="459,1901" path="m37,652l49,621r6,-36l61,579r,-12l61,567r,-6l61,554r,-6l67,548r,l73,530r6,-18l79,506r7,-13l92,487r,-6l92,475r6,-6l98,475r-6,6l92,481,196,292r61,-91l324,116r12,-12l343,85,379,49,416,12r,6l416,18,379,67r-43,43l343,110r6,-6l373,79,392,55r6,-6l404,43,422,18r12,-6l447,6r,6l441,18r-7,6l434,24,447,12,459,,434,30,410,55r,l410,55r6,-6l416,49r6,l422,55,410,67,398,79r-55,61l294,207r-6,12l288,219r,l281,225r-6,13l269,250r,-6l220,317r-37,73l183,390r,-6l183,390r-6,6l128,512,86,634,49,780r-6,85l37,950r6,49l43,1048r,18l49,1078r12,98l86,1273r30,98l153,1468r12,25l177,1517r19,43l214,1596r-31,-55l153,1487r86,146l336,1767r37,43l410,1852r18,18l441,1883r6,6l447,1895r,l447,1889r,6l453,1901r-68,-67l324,1761,214,1608r18,37l251,1675r49,61l251,1675r-43,-60l134,1481,92,1389,61,1292,30,1194,12,1097r,l12,1103r,l12,1103r,-12l6,1072r6,l12,1066,6,1024,,981,,969,,950,6,841,18,737r,-18l24,707r6,-19l30,664r,6l37,664r,-12l37,652xe" fillcolor="gray" stroked="f">
            <v:path arrowok="t"/>
          </v:shape>
          <v:shape id="_x0000_s2103" style="position:absolute;left:484;top:244;width:612;height:2461" coordsize="612,2461" path="m42,841l55,822r6,-24l73,755r,-12l73,725r6,l79,719r,-6l79,706r,l85,700r6,-18l97,658r,l104,652r,-13l110,633r,-6l116,615r6,-6l122,603r,6l122,615r,l122,615r55,-97l226,420,318,274,422,140r12,-18l446,103,489,48,514,24,544,6r,6l544,18,495,73r-49,61l452,134r7,-6l489,97,514,67r12,-6l532,55,544,36,563,18,575,6r6,l587,6r,6l581,12r,6l581,18r,6l581,24r,l593,12,612,,581,36,544,73r6,l550,67r,l550,67r6,l556,67r7,-6l563,61r,12l556,85r-18,18l471,189r-61,79l397,286r,l397,286r,6l391,292r-12,18l373,323r6,l348,359r-24,37l287,451r-24,54l263,505r6,l269,505r-6,l257,512,195,664,140,816r-30,98l91,1005,79,1121r-6,109l79,1297r,61l85,1377r,24l104,1529r30,122l171,1773r49,122l238,1931r12,37l275,2016r24,49l257,1998r-37,-73l269,2023r49,91l379,2205r67,86l495,2345r49,55l569,2419r18,18l593,2443r,6l593,2455r,l587,2455r6,6l599,2461r-85,-85l428,2285,355,2181r-68,-98l306,2126r30,43l367,2211r30,43l281,2090,183,1919,128,1797,85,1675,48,1547,18,1425r,l18,1425r,7l18,1432r,-25l12,1389r,l12,1383,6,1328,,1267r,-37l,1090,18,950r,-18l24,914r6,-25l30,871r,-12l30,865r6,l36,853r6,-12l42,841xe" fillcolor="gray" stroked="f">
            <v:path arrowok="t"/>
          </v:shape>
          <v:shape id="_x0000_s2104" style="position:absolute;width:734;height:2949" coordsize="734,2949" path="m49,1005l61,981,73,957,86,902r,-37l92,865r,-6l92,853r,-6l98,847r,-6l104,816r12,-30l122,780r,-12l129,762r6,l135,749r,-12l141,731r,-12l141,737r,l208,621,269,500,379,323,508,158r12,-18l532,116,588,55,618,24,655,6r,l655,6r,12l600,91r-61,67l551,158r6,-6l588,116,618,79r12,-6l643,61,655,43,679,18,692,6,710,r,6l704,12r,6l704,24r,l698,24r,6l704,30,722,18,734,,722,24,704,43,661,85r12,-6l679,79r,12l673,97r-6,19l655,128r-80,97l502,329r-12,18l490,347r,l490,341r-6,6l484,353r-13,19l459,390r6,l447,408r-19,25l404,481r-43,67l343,579r-12,30l331,609r6,-6l337,609r-6,l324,615r,l245,798,177,981r-30,116l122,1206r-12,67l104,1340r,134l104,1554r6,73l110,1651r,25l135,1828r36,152l214,2126r61,147l294,2315r18,37l343,2413r24,55l318,2388r-49,-79l349,2461r92,141l490,2675r55,67l581,2784r31,37l643,2851r24,31l686,2894r12,12l704,2918r6,7l710,2925r6,6l722,2937r,6l722,2943r-6,l710,2937r6,6l722,2949,618,2845,520,2736,435,2614,349,2498r24,55l410,2602r37,48l484,2705,349,2504,226,2303,159,2157,104,2011,61,1858,24,1706r,l18,1700r,6l18,1712r,l18,1712r,-24l18,1676r-6,-13l12,1663r6,-6l6,1627,,1590r,-73l,1499r,-25l,1304r6,-85l18,1133r,-18l31,1091r6,-31l37,1024r,12l37,1030r6,-6l43,1017r6,-12l49,1005xe" fillcolor="gray" stroked="f">
            <v:path arrowok="t"/>
          </v:shape>
          <w10:wrap type="none"/>
          <w10:anchorlock/>
        </v:group>
      </w:pict>
    </w:r>
  </w:p>
  <w:p w:rsidR="006D763E" w:rsidRDefault="00D52F87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6D763E" w:rsidRDefault="00D52F87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Governo da Regi</w:t>
    </w:r>
    <w:r>
      <w:rPr>
        <w:rFonts w:ascii="Times New Roman"/>
        <w:sz w:val="16"/>
      </w:rPr>
      <w:t>ã</w:t>
    </w:r>
    <w:r>
      <w:rPr>
        <w:rFonts w:ascii="Times New Roman"/>
        <w:sz w:val="16"/>
      </w:rPr>
      <w:t>o Administrativa Especial de Macau</w:t>
    </w:r>
  </w:p>
  <w:p w:rsidR="006D763E" w:rsidRPr="006D5BB7" w:rsidRDefault="00D52F87">
    <w:pPr>
      <w:autoSpaceDE w:val="0"/>
      <w:autoSpaceDN w:val="0"/>
      <w:jc w:val="center"/>
      <w:textAlignment w:val="bottom"/>
      <w:rPr>
        <w:rFonts w:ascii="DFLiHeiBold" w:eastAsia="DFLiHeiBold"/>
        <w:sz w:val="16"/>
        <w:lang w:val="pt-PT"/>
      </w:rPr>
    </w:pPr>
    <w:r>
      <w:rPr>
        <w:rFonts w:hint="eastAsia"/>
        <w:b/>
        <w:sz w:val="16"/>
      </w:rPr>
      <w:t>新</w:t>
    </w:r>
    <w:r w:rsidRPr="006D5BB7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6D5BB7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6D763E" w:rsidRDefault="00D52F87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:rsidR="006D763E" w:rsidRDefault="006D76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attachedTemplate r:id="rId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2F3"/>
    <w:rsid w:val="000179A7"/>
    <w:rsid w:val="00017A21"/>
    <w:rsid w:val="00026C49"/>
    <w:rsid w:val="000422B6"/>
    <w:rsid w:val="00066C85"/>
    <w:rsid w:val="00070A53"/>
    <w:rsid w:val="000A0D70"/>
    <w:rsid w:val="000B77DA"/>
    <w:rsid w:val="000E40E2"/>
    <w:rsid w:val="000F5995"/>
    <w:rsid w:val="00102C28"/>
    <w:rsid w:val="001124D6"/>
    <w:rsid w:val="0014438F"/>
    <w:rsid w:val="001574F9"/>
    <w:rsid w:val="0016097B"/>
    <w:rsid w:val="00166BE0"/>
    <w:rsid w:val="00187349"/>
    <w:rsid w:val="001B03E0"/>
    <w:rsid w:val="00296C54"/>
    <w:rsid w:val="002F6432"/>
    <w:rsid w:val="003138BB"/>
    <w:rsid w:val="0033753D"/>
    <w:rsid w:val="0034225F"/>
    <w:rsid w:val="003478DD"/>
    <w:rsid w:val="00377359"/>
    <w:rsid w:val="0039085C"/>
    <w:rsid w:val="003948C0"/>
    <w:rsid w:val="003A006D"/>
    <w:rsid w:val="003E3FEE"/>
    <w:rsid w:val="0046459A"/>
    <w:rsid w:val="004743B1"/>
    <w:rsid w:val="004866A9"/>
    <w:rsid w:val="004D474F"/>
    <w:rsid w:val="004E2506"/>
    <w:rsid w:val="004F39F3"/>
    <w:rsid w:val="00541345"/>
    <w:rsid w:val="00554BAF"/>
    <w:rsid w:val="00554FC5"/>
    <w:rsid w:val="005A6E9C"/>
    <w:rsid w:val="005B3C17"/>
    <w:rsid w:val="005E317A"/>
    <w:rsid w:val="0062630A"/>
    <w:rsid w:val="0065461C"/>
    <w:rsid w:val="00655A07"/>
    <w:rsid w:val="006805AC"/>
    <w:rsid w:val="006A694C"/>
    <w:rsid w:val="006D5BB7"/>
    <w:rsid w:val="006D763E"/>
    <w:rsid w:val="006E0C2F"/>
    <w:rsid w:val="006E5451"/>
    <w:rsid w:val="006F126B"/>
    <w:rsid w:val="007324E9"/>
    <w:rsid w:val="007346AE"/>
    <w:rsid w:val="007550D3"/>
    <w:rsid w:val="007C4182"/>
    <w:rsid w:val="007D62F3"/>
    <w:rsid w:val="00816323"/>
    <w:rsid w:val="00817763"/>
    <w:rsid w:val="00817835"/>
    <w:rsid w:val="00847090"/>
    <w:rsid w:val="0086241F"/>
    <w:rsid w:val="00866C31"/>
    <w:rsid w:val="008865CB"/>
    <w:rsid w:val="008C316A"/>
    <w:rsid w:val="008C708D"/>
    <w:rsid w:val="008E4CF3"/>
    <w:rsid w:val="00904F75"/>
    <w:rsid w:val="009260CC"/>
    <w:rsid w:val="00983E2B"/>
    <w:rsid w:val="009903B1"/>
    <w:rsid w:val="009C77BE"/>
    <w:rsid w:val="009D2467"/>
    <w:rsid w:val="009E0CBA"/>
    <w:rsid w:val="009F4E4A"/>
    <w:rsid w:val="00A23D31"/>
    <w:rsid w:val="00A24828"/>
    <w:rsid w:val="00A36099"/>
    <w:rsid w:val="00A56CB7"/>
    <w:rsid w:val="00A726EA"/>
    <w:rsid w:val="00A8748A"/>
    <w:rsid w:val="00AE3BA3"/>
    <w:rsid w:val="00B608AA"/>
    <w:rsid w:val="00B664A7"/>
    <w:rsid w:val="00B80605"/>
    <w:rsid w:val="00B87F75"/>
    <w:rsid w:val="00BB0176"/>
    <w:rsid w:val="00BE3F4A"/>
    <w:rsid w:val="00C02A33"/>
    <w:rsid w:val="00C212A6"/>
    <w:rsid w:val="00C509D6"/>
    <w:rsid w:val="00C63EEB"/>
    <w:rsid w:val="00C811DF"/>
    <w:rsid w:val="00C9099C"/>
    <w:rsid w:val="00C90F18"/>
    <w:rsid w:val="00C935A5"/>
    <w:rsid w:val="00C97257"/>
    <w:rsid w:val="00CB41A2"/>
    <w:rsid w:val="00D12055"/>
    <w:rsid w:val="00D24B7F"/>
    <w:rsid w:val="00D52F87"/>
    <w:rsid w:val="00D87410"/>
    <w:rsid w:val="00DB0C92"/>
    <w:rsid w:val="00DC4DF6"/>
    <w:rsid w:val="00E064BA"/>
    <w:rsid w:val="00E3763B"/>
    <w:rsid w:val="00E53164"/>
    <w:rsid w:val="00E563FD"/>
    <w:rsid w:val="00ED2155"/>
    <w:rsid w:val="00EF28F9"/>
    <w:rsid w:val="00EF6CE7"/>
    <w:rsid w:val="00FB76B5"/>
    <w:rsid w:val="00FC556C"/>
    <w:rsid w:val="00FD73CD"/>
    <w:rsid w:val="00FE4E7A"/>
    <w:rsid w:val="00FE53EF"/>
    <w:rsid w:val="00FF1511"/>
    <w:rsid w:val="00FF40B3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F3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jc w:val="both"/>
      <w:outlineLvl w:val="0"/>
    </w:pPr>
    <w:rPr>
      <w:rFonts w:ascii="Arial" w:hAnsi="Arial" w:cs="Arial"/>
      <w:b/>
      <w:bCs/>
      <w:kern w:val="0"/>
      <w:sz w:val="28"/>
      <w:szCs w:val="20"/>
      <w:lang w:val="pt-PT"/>
    </w:rPr>
  </w:style>
  <w:style w:type="paragraph" w:styleId="Heading2">
    <w:name w:val="heading 2"/>
    <w:basedOn w:val="Normal"/>
    <w:next w:val="Normal"/>
    <w:qFormat/>
    <w:pPr>
      <w:keepNext/>
      <w:widowControl/>
      <w:adjustRightInd w:val="0"/>
      <w:snapToGrid w:val="0"/>
      <w:ind w:leftChars="122" w:left="293"/>
      <w:jc w:val="both"/>
      <w:outlineLvl w:val="1"/>
    </w:pPr>
    <w:rPr>
      <w:b/>
      <w:bCs/>
      <w:kern w:val="0"/>
      <w:sz w:val="18"/>
      <w:szCs w:val="21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BodyText">
    <w:name w:val="Body Text"/>
    <w:basedOn w:val="Normal"/>
    <w:semiHidden/>
    <w:pPr>
      <w:widowControl/>
      <w:jc w:val="both"/>
    </w:pPr>
    <w:rPr>
      <w:rFonts w:ascii="Arial" w:hAnsi="Arial" w:cs="Arial"/>
      <w:kern w:val="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  <w:style w:type="character" w:styleId="Emphasis">
    <w:name w:val="Emphasis"/>
    <w:uiPriority w:val="20"/>
    <w:qFormat/>
    <w:rsid w:val="00FB76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Guizho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s.gov.m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151</TotalTime>
  <Pages>2</Pages>
  <Words>847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Olga Maria Basílio Pereira</cp:lastModifiedBy>
  <cp:revision>38</cp:revision>
  <cp:lastPrinted>2002-01-08T11:44:00Z</cp:lastPrinted>
  <dcterms:created xsi:type="dcterms:W3CDTF">2019-07-16T08:47:00Z</dcterms:created>
  <dcterms:modified xsi:type="dcterms:W3CDTF">2019-07-17T12:27:00Z</dcterms:modified>
</cp:coreProperties>
</file>