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13" w:rsidRDefault="00537713" w:rsidP="00537713">
      <w:pPr>
        <w:snapToGrid w:val="0"/>
        <w:jc w:val="center"/>
        <w:rPr>
          <w:rFonts w:cs="Calibri"/>
          <w:b/>
          <w:snapToGrid w:val="0"/>
          <w:spacing w:val="20"/>
          <w:sz w:val="28"/>
          <w:szCs w:val="28"/>
          <w:lang w:val="pt-PT" w:eastAsia="zh-TW"/>
        </w:rPr>
      </w:pPr>
      <w:r w:rsidRPr="00537713">
        <w:rPr>
          <w:rFonts w:cs="Calibri"/>
          <w:b/>
          <w:snapToGrid w:val="0"/>
          <w:spacing w:val="20"/>
          <w:sz w:val="28"/>
          <w:szCs w:val="28"/>
          <w:lang w:val="pt-PT" w:eastAsia="zh-TW"/>
        </w:rPr>
        <w:t xml:space="preserve">Comunicado de Imprensa </w:t>
      </w:r>
    </w:p>
    <w:p w:rsidR="001B114E" w:rsidRPr="00537713" w:rsidRDefault="001B114E" w:rsidP="00537713">
      <w:pPr>
        <w:snapToGrid w:val="0"/>
        <w:jc w:val="center"/>
        <w:rPr>
          <w:rFonts w:cs="Calibri"/>
          <w:b/>
          <w:snapToGrid w:val="0"/>
          <w:spacing w:val="20"/>
          <w:sz w:val="28"/>
          <w:szCs w:val="28"/>
          <w:lang w:val="pt-PT" w:eastAsia="zh-TW"/>
        </w:rPr>
      </w:pPr>
    </w:p>
    <w:p w:rsidR="001B114E" w:rsidRPr="00BC1EBB" w:rsidRDefault="001B114E" w:rsidP="001B114E">
      <w:pPr>
        <w:snapToGrid w:val="0"/>
        <w:jc w:val="center"/>
        <w:rPr>
          <w:rFonts w:cs="Calibri"/>
          <w:b/>
          <w:snapToGrid w:val="0"/>
          <w:spacing w:val="20"/>
          <w:sz w:val="28"/>
          <w:szCs w:val="28"/>
          <w:lang w:val="pt-PT" w:eastAsia="zh-TW"/>
        </w:rPr>
      </w:pPr>
      <w:r w:rsidRPr="00BC1EBB">
        <w:rPr>
          <w:rFonts w:cs="Calibri"/>
          <w:b/>
          <w:snapToGrid w:val="0"/>
          <w:spacing w:val="20"/>
          <w:sz w:val="28"/>
          <w:szCs w:val="28"/>
          <w:lang w:val="pt-PT" w:eastAsia="zh-TW"/>
        </w:rPr>
        <w:t>Chefe do Executivo tem encontro com</w:t>
      </w:r>
      <w:r w:rsidR="007604AC">
        <w:rPr>
          <w:rFonts w:cs="Calibri"/>
          <w:b/>
          <w:snapToGrid w:val="0"/>
          <w:spacing w:val="20"/>
          <w:sz w:val="28"/>
          <w:szCs w:val="28"/>
          <w:lang w:val="pt-PT" w:eastAsia="zh-TW"/>
        </w:rPr>
        <w:t xml:space="preserve"> o</w:t>
      </w:r>
      <w:r w:rsidRPr="00BC1EBB">
        <w:rPr>
          <w:rFonts w:cs="Calibri"/>
          <w:b/>
          <w:snapToGrid w:val="0"/>
          <w:spacing w:val="20"/>
          <w:sz w:val="28"/>
          <w:szCs w:val="28"/>
          <w:lang w:val="pt-PT" w:eastAsia="zh-TW"/>
        </w:rPr>
        <w:t xml:space="preserve"> governador do</w:t>
      </w:r>
      <w:r>
        <w:rPr>
          <w:rFonts w:cs="Calibri"/>
          <w:b/>
          <w:snapToGrid w:val="0"/>
          <w:spacing w:val="20"/>
          <w:sz w:val="28"/>
          <w:szCs w:val="28"/>
          <w:lang w:val="pt-PT" w:eastAsia="zh-TW"/>
        </w:rPr>
        <w:t xml:space="preserve"> m</w:t>
      </w:r>
      <w:r w:rsidRPr="00BC1EBB">
        <w:rPr>
          <w:rFonts w:cs="Calibri"/>
          <w:b/>
          <w:snapToGrid w:val="0"/>
          <w:spacing w:val="20"/>
          <w:sz w:val="28"/>
          <w:szCs w:val="28"/>
          <w:lang w:val="pt-PT" w:eastAsia="zh-TW"/>
        </w:rPr>
        <w:t>unicípio de Kaohsiung</w:t>
      </w:r>
    </w:p>
    <w:p w:rsidR="00EF6B98" w:rsidRPr="00E0103B" w:rsidRDefault="00EF6B98" w:rsidP="001E3A8E">
      <w:pPr>
        <w:pStyle w:val="p2"/>
        <w:adjustRightInd w:val="0"/>
        <w:snapToGrid w:val="0"/>
        <w:spacing w:line="360" w:lineRule="auto"/>
        <w:jc w:val="center"/>
        <w:rPr>
          <w:rStyle w:val="s1"/>
          <w:rFonts w:ascii="Calibri" w:hAnsi="Calibri" w:cs="Calibri"/>
          <w:snapToGrid w:val="0"/>
          <w:color w:val="000000"/>
          <w:spacing w:val="20"/>
          <w:sz w:val="24"/>
          <w:szCs w:val="24"/>
          <w:lang w:val="pt-PT"/>
        </w:rPr>
      </w:pPr>
      <w:r w:rsidRPr="00E0103B">
        <w:rPr>
          <w:rStyle w:val="s1"/>
          <w:rFonts w:ascii="Calibri" w:hAnsi="Calibri" w:cs="Calibri"/>
          <w:snapToGrid w:val="0"/>
          <w:color w:val="000000"/>
          <w:spacing w:val="20"/>
          <w:sz w:val="24"/>
          <w:szCs w:val="24"/>
          <w:lang w:val="pt-PT"/>
        </w:rPr>
        <w:t xml:space="preserve">Fonte: Gabinete do </w:t>
      </w:r>
      <w:r w:rsidR="00B16A94" w:rsidRPr="00E0103B">
        <w:rPr>
          <w:rStyle w:val="s1"/>
          <w:rFonts w:ascii="Calibri" w:hAnsi="Calibri" w:cs="Calibri"/>
          <w:snapToGrid w:val="0"/>
          <w:color w:val="000000"/>
          <w:spacing w:val="20"/>
          <w:sz w:val="24"/>
          <w:szCs w:val="24"/>
          <w:lang w:val="pt-PT"/>
        </w:rPr>
        <w:t>Porta-voz do Governo</w:t>
      </w:r>
    </w:p>
    <w:p w:rsidR="00EF6B98" w:rsidRPr="00E0103B" w:rsidRDefault="001B114E" w:rsidP="001E3A8E">
      <w:pPr>
        <w:pStyle w:val="p2"/>
        <w:adjustRightInd w:val="0"/>
        <w:snapToGrid w:val="0"/>
        <w:spacing w:line="360" w:lineRule="auto"/>
        <w:jc w:val="center"/>
        <w:rPr>
          <w:rStyle w:val="s1"/>
          <w:rFonts w:ascii="Calibri" w:hAnsi="Calibri" w:cs="Calibri"/>
          <w:snapToGrid w:val="0"/>
          <w:color w:val="000000"/>
          <w:spacing w:val="20"/>
          <w:sz w:val="24"/>
          <w:szCs w:val="24"/>
          <w:lang w:val="pt-PT"/>
        </w:rPr>
      </w:pPr>
      <w:r>
        <w:rPr>
          <w:rStyle w:val="s1"/>
          <w:rFonts w:ascii="Calibri" w:hAnsi="Calibri"/>
          <w:color w:val="000000"/>
          <w:sz w:val="24"/>
          <w:szCs w:val="24"/>
          <w:lang w:val="pt-PT"/>
        </w:rPr>
        <w:t>23</w:t>
      </w:r>
      <w:r w:rsidR="00537713" w:rsidRPr="00C922D4">
        <w:rPr>
          <w:rStyle w:val="s1"/>
          <w:rFonts w:ascii="Calibri" w:hAnsi="Calibri" w:hint="eastAsia"/>
          <w:color w:val="000000"/>
          <w:sz w:val="24"/>
          <w:szCs w:val="24"/>
          <w:lang w:val="pt-PT"/>
        </w:rPr>
        <w:t xml:space="preserve"> </w:t>
      </w:r>
      <w:r w:rsidR="00537713" w:rsidRPr="00C922D4">
        <w:rPr>
          <w:rStyle w:val="s1"/>
          <w:rFonts w:ascii="Calibri" w:hAnsi="Calibri"/>
          <w:color w:val="000000"/>
          <w:sz w:val="24"/>
          <w:szCs w:val="24"/>
          <w:lang w:val="pt-PT"/>
        </w:rPr>
        <w:t>de Março de</w:t>
      </w:r>
      <w:r w:rsidR="00EF6B98" w:rsidRPr="00E0103B">
        <w:rPr>
          <w:rStyle w:val="s1"/>
          <w:rFonts w:ascii="Calibri" w:hAnsi="Calibri" w:cs="Calibri"/>
          <w:snapToGrid w:val="0"/>
          <w:color w:val="000000"/>
          <w:spacing w:val="20"/>
          <w:sz w:val="24"/>
          <w:szCs w:val="24"/>
          <w:lang w:val="pt-PT"/>
        </w:rPr>
        <w:t xml:space="preserve"> 2019</w:t>
      </w:r>
    </w:p>
    <w:p w:rsidR="00BC1EBB" w:rsidRPr="00BC1EBB" w:rsidRDefault="00BC1EBB" w:rsidP="003564D5">
      <w:pPr>
        <w:snapToGrid w:val="0"/>
        <w:ind w:firstLine="360"/>
        <w:jc w:val="both"/>
        <w:rPr>
          <w:rFonts w:cs="Calibri"/>
          <w:b/>
          <w:snapToGrid w:val="0"/>
          <w:spacing w:val="20"/>
          <w:sz w:val="28"/>
          <w:szCs w:val="28"/>
          <w:lang w:val="pt-PT" w:eastAsia="zh-TW"/>
        </w:rPr>
      </w:pPr>
    </w:p>
    <w:p w:rsidR="007604AC" w:rsidRDefault="00BC1EBB" w:rsidP="003564D5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  <w:r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O Chefe do Executivo, Chui Sai On, teve, hoje </w:t>
      </w:r>
      <w:r w:rsidRPr="00BC1EBB">
        <w:rPr>
          <w:rFonts w:cs="Calibri" w:hint="eastAsia"/>
          <w:snapToGrid w:val="0"/>
          <w:spacing w:val="20"/>
          <w:sz w:val="28"/>
          <w:szCs w:val="28"/>
          <w:lang w:val="pt-PT" w:eastAsia="zh-TW"/>
        </w:rPr>
        <w:t xml:space="preserve">(23 </w:t>
      </w:r>
      <w:r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de Março</w:t>
      </w:r>
      <w:r w:rsidRPr="00BC1EBB">
        <w:rPr>
          <w:rFonts w:cs="Calibri" w:hint="eastAsia"/>
          <w:snapToGrid w:val="0"/>
          <w:spacing w:val="20"/>
          <w:sz w:val="28"/>
          <w:szCs w:val="28"/>
          <w:lang w:val="pt-PT" w:eastAsia="zh-TW"/>
        </w:rPr>
        <w:t>)</w:t>
      </w:r>
      <w:r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, um encontro, na Sede do Governo, com o governador do município de Kaohsiung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de Taiwan</w:t>
      </w:r>
      <w:r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, Han Kuo-yu, </w:t>
      </w:r>
      <w:r w:rsidR="007604AC">
        <w:rPr>
          <w:rFonts w:cs="Calibri"/>
          <w:snapToGrid w:val="0"/>
          <w:spacing w:val="20"/>
          <w:sz w:val="28"/>
          <w:szCs w:val="28"/>
          <w:lang w:val="pt-PT" w:eastAsia="zh-TW"/>
        </w:rPr>
        <w:t>no qual trocaram</w:t>
      </w:r>
      <w:r w:rsidR="007604AC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7604AC">
        <w:rPr>
          <w:rFonts w:cs="Calibri"/>
          <w:snapToGrid w:val="0"/>
          <w:spacing w:val="20"/>
          <w:sz w:val="28"/>
          <w:szCs w:val="28"/>
          <w:lang w:val="pt-PT" w:eastAsia="zh-TW"/>
        </w:rPr>
        <w:t>ideias</w:t>
      </w:r>
      <w:r w:rsidR="007604AC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sobre </w:t>
      </w:r>
      <w:r w:rsidR="007604AC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o reforço dos </w:t>
      </w:r>
      <w:r w:rsidR="007604AC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contacto</w:t>
      </w:r>
      <w:r w:rsidR="007604AC">
        <w:rPr>
          <w:rFonts w:cs="Calibri"/>
          <w:snapToGrid w:val="0"/>
          <w:spacing w:val="20"/>
          <w:sz w:val="28"/>
          <w:szCs w:val="28"/>
          <w:lang w:val="pt-PT" w:eastAsia="zh-TW"/>
        </w:rPr>
        <w:t>s entre os territórios,</w:t>
      </w:r>
      <w:r w:rsidR="007604AC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no âmbito d</w:t>
      </w:r>
      <w:r w:rsidR="007604AC">
        <w:rPr>
          <w:rFonts w:cs="Calibri"/>
          <w:snapToGrid w:val="0"/>
          <w:spacing w:val="20"/>
          <w:sz w:val="28"/>
          <w:szCs w:val="28"/>
          <w:lang w:val="pt-PT" w:eastAsia="zh-TW"/>
        </w:rPr>
        <w:t>a</w:t>
      </w:r>
      <w:r w:rsidR="007604AC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economia, comércio, cultura e turismo.</w:t>
      </w:r>
    </w:p>
    <w:p w:rsidR="00ED1C8E" w:rsidRPr="00835073" w:rsidRDefault="00ED1C8E" w:rsidP="003564D5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</w:p>
    <w:p w:rsidR="00BC1EBB" w:rsidRPr="00BC1EBB" w:rsidRDefault="007604AC" w:rsidP="007604AC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Chui Sai On começou por dar as boas-vindas a </w:t>
      </w:r>
      <w:r w:rsidRPr="007604AC">
        <w:rPr>
          <w:rFonts w:cs="Calibri"/>
          <w:snapToGrid w:val="0"/>
          <w:spacing w:val="20"/>
          <w:sz w:val="28"/>
          <w:szCs w:val="28"/>
          <w:lang w:val="pt-PT" w:eastAsia="zh-TW"/>
        </w:rPr>
        <w:t>Han Kuo-yu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, que lidera uma delegação </w:t>
      </w:r>
      <w:r w:rsidRPr="007604AC">
        <w:rPr>
          <w:rFonts w:cs="Calibri"/>
          <w:snapToGrid w:val="0"/>
          <w:spacing w:val="20"/>
          <w:sz w:val="28"/>
          <w:szCs w:val="28"/>
          <w:lang w:val="pt-PT" w:eastAsia="zh-TW"/>
        </w:rPr>
        <w:t>daq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uele município em visita a Macau, e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a sua esposa, Lee Chia-fen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.</w:t>
      </w:r>
    </w:p>
    <w:p w:rsidR="00864440" w:rsidRDefault="007604AC" w:rsidP="00864440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O Chefe do Executivo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>explicou que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Macau registou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>,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desde o regresso</w:t>
      </w:r>
      <w:r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à Pátria</w:t>
      </w:r>
      <w:r w:rsidR="00864440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há 20 anos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, 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um grande progresso em 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vários domínios,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com a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economia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a desenvolver-se de forma constante, enquanto se manteve a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864440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estabilidade e harmonia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social, a melhoria das condições de vida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da população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a coexistência de 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>diferentes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culturas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, tornando-se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n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uma das cidades mais ric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>as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 segur</w:t>
      </w:r>
      <w:r w:rsidR="00864440">
        <w:rPr>
          <w:rFonts w:cs="Calibri"/>
          <w:snapToGrid w:val="0"/>
          <w:spacing w:val="20"/>
          <w:sz w:val="28"/>
          <w:szCs w:val="28"/>
          <w:lang w:val="pt-PT" w:eastAsia="zh-TW"/>
        </w:rPr>
        <w:t>as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do mundo. </w:t>
      </w:r>
    </w:p>
    <w:p w:rsidR="00BC1EBB" w:rsidRDefault="00864440" w:rsidP="00F86019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O </w:t>
      </w:r>
      <w:r w:rsidR="00F86019">
        <w:rPr>
          <w:rFonts w:cs="Calibri"/>
          <w:snapToGrid w:val="0"/>
          <w:spacing w:val="20"/>
          <w:sz w:val="28"/>
          <w:szCs w:val="28"/>
          <w:lang w:val="pt-PT" w:eastAsia="zh-TW"/>
        </w:rPr>
        <w:t>mesmo responsável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F86019">
        <w:rPr>
          <w:rFonts w:cs="Calibri"/>
          <w:snapToGrid w:val="0"/>
          <w:spacing w:val="20"/>
          <w:sz w:val="28"/>
          <w:szCs w:val="28"/>
          <w:lang w:val="pt-PT" w:eastAsia="zh-TW"/>
        </w:rPr>
        <w:t>lembrou terem sido divulgadas, recentemente</w:t>
      </w:r>
      <w:r w:rsidR="00F86019" w:rsidRPr="00F86019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, pelo Conselho de Estado, as </w:t>
      </w:r>
      <w:r w:rsidR="00F86019">
        <w:rPr>
          <w:rFonts w:cs="Calibri"/>
          <w:snapToGrid w:val="0"/>
          <w:spacing w:val="20"/>
          <w:sz w:val="28"/>
          <w:szCs w:val="28"/>
          <w:lang w:val="pt-PT" w:eastAsia="zh-TW"/>
        </w:rPr>
        <w:t>«</w:t>
      </w:r>
      <w:r w:rsidR="00F86019" w:rsidRPr="00F86019">
        <w:rPr>
          <w:rFonts w:cs="Calibri"/>
          <w:snapToGrid w:val="0"/>
          <w:spacing w:val="20"/>
          <w:sz w:val="28"/>
          <w:szCs w:val="28"/>
          <w:lang w:val="pt-PT" w:eastAsia="zh-TW"/>
        </w:rPr>
        <w:t>Linhas Gerais do Planeamento para o Desenvolvimento da Grande Baía Guangdong-Hong Kong-Macau</w:t>
      </w:r>
      <w:r w:rsidR="00F86019">
        <w:rPr>
          <w:rFonts w:cs="Calibri"/>
          <w:snapToGrid w:val="0"/>
          <w:spacing w:val="20"/>
          <w:sz w:val="28"/>
          <w:szCs w:val="28"/>
          <w:lang w:val="pt-PT" w:eastAsia="zh-TW"/>
        </w:rPr>
        <w:t>»</w:t>
      </w:r>
      <w:r w:rsidR="00F86019" w:rsidRPr="00F86019">
        <w:rPr>
          <w:rFonts w:cs="Calibri"/>
          <w:snapToGrid w:val="0"/>
          <w:spacing w:val="20"/>
          <w:sz w:val="28"/>
          <w:szCs w:val="28"/>
          <w:lang w:val="pt-PT" w:eastAsia="zh-TW"/>
        </w:rPr>
        <w:t>,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que 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defin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em mais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claramente a função e papel d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o território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na estratégia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para o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desenvolvimento </w:t>
      </w:r>
      <w:r w:rsidR="00F1388F">
        <w:rPr>
          <w:rFonts w:cs="Calibri"/>
          <w:snapToGrid w:val="0"/>
          <w:spacing w:val="20"/>
          <w:sz w:val="28"/>
          <w:szCs w:val="28"/>
          <w:lang w:val="pt-PT" w:eastAsia="zh-TW"/>
        </w:rPr>
        <w:t>nacional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, e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destacam Macau como uma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lastRenderedPageBreak/>
        <w:t xml:space="preserve">cidade importante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também para a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iniciativa </w:t>
      </w:r>
      <w:r w:rsidR="00F86019">
        <w:rPr>
          <w:rFonts w:cs="Calibri"/>
          <w:snapToGrid w:val="0"/>
          <w:spacing w:val="20"/>
          <w:sz w:val="28"/>
          <w:szCs w:val="28"/>
          <w:lang w:val="pt-PT" w:eastAsia="zh-TW"/>
        </w:rPr>
        <w:t>«</w:t>
      </w:r>
      <w:r w:rsidR="00BC1EBB" w:rsidRPr="00BC1EBB">
        <w:rPr>
          <w:rFonts w:cs="Calibri" w:hint="eastAsia"/>
          <w:snapToGrid w:val="0"/>
          <w:spacing w:val="20"/>
          <w:sz w:val="28"/>
          <w:szCs w:val="28"/>
          <w:lang w:val="pt-PT" w:eastAsia="zh-TW"/>
        </w:rPr>
        <w:t>Uma Faixa, Uma Rota</w:t>
      </w:r>
      <w:r w:rsidR="00F86019">
        <w:rPr>
          <w:rFonts w:cs="Calibri"/>
          <w:snapToGrid w:val="0"/>
          <w:spacing w:val="20"/>
          <w:sz w:val="28"/>
          <w:szCs w:val="28"/>
          <w:lang w:val="pt-PT" w:eastAsia="zh-TW"/>
        </w:rPr>
        <w:t>»</w:t>
      </w:r>
      <w:r w:rsidR="00342CEE">
        <w:rPr>
          <w:rFonts w:cs="Calibri"/>
          <w:snapToGrid w:val="0"/>
          <w:spacing w:val="20"/>
          <w:sz w:val="28"/>
          <w:szCs w:val="28"/>
          <w:lang w:val="pt-PT" w:eastAsia="zh-TW"/>
        </w:rPr>
        <w:t>.</w:t>
      </w:r>
      <w:r w:rsidR="00BC1EBB" w:rsidRPr="00BC1EBB">
        <w:rPr>
          <w:rFonts w:cs="Calibri" w:hint="eastAsia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342CEE">
        <w:rPr>
          <w:rFonts w:cs="Calibri"/>
          <w:snapToGrid w:val="0"/>
          <w:spacing w:val="20"/>
          <w:sz w:val="28"/>
          <w:szCs w:val="28"/>
          <w:lang w:val="pt-PT" w:eastAsia="zh-TW"/>
        </w:rPr>
        <w:t>Assim, ao ser uma</w:t>
      </w:r>
      <w:r w:rsidR="00BC1EBB" w:rsidRPr="00BC1EBB">
        <w:rPr>
          <w:rFonts w:cs="Calibri" w:hint="eastAsia"/>
          <w:snapToGrid w:val="0"/>
          <w:spacing w:val="20"/>
          <w:sz w:val="28"/>
          <w:szCs w:val="28"/>
          <w:lang w:val="pt-PT" w:eastAsia="zh-TW"/>
        </w:rPr>
        <w:t xml:space="preserve"> cidade central </w:t>
      </w:r>
      <w:r w:rsidR="00342CEE">
        <w:rPr>
          <w:rFonts w:cs="Calibri"/>
          <w:snapToGrid w:val="0"/>
          <w:spacing w:val="20"/>
          <w:sz w:val="28"/>
          <w:szCs w:val="28"/>
          <w:lang w:val="pt-PT" w:eastAsia="zh-TW"/>
        </w:rPr>
        <w:t>no âmbito do projecto da</w:t>
      </w:r>
      <w:r w:rsidR="00BC1EBB" w:rsidRPr="00BC1EBB">
        <w:rPr>
          <w:rFonts w:cs="Calibri" w:hint="eastAsia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Grande Baía</w:t>
      </w:r>
      <w:r w:rsidR="00BC1EBB" w:rsidRPr="00BC1EBB">
        <w:rPr>
          <w:rFonts w:cs="Calibri" w:hint="eastAsia"/>
          <w:snapToGrid w:val="0"/>
          <w:spacing w:val="20"/>
          <w:sz w:val="28"/>
          <w:szCs w:val="28"/>
          <w:lang w:val="pt-PT" w:eastAsia="zh-TW"/>
        </w:rPr>
        <w:t xml:space="preserve">, o desenvolvimento de Macau </w:t>
      </w:r>
      <w:r w:rsidR="00342CEE">
        <w:rPr>
          <w:rFonts w:cs="Calibri"/>
          <w:snapToGrid w:val="0"/>
          <w:spacing w:val="20"/>
          <w:sz w:val="28"/>
          <w:szCs w:val="28"/>
          <w:lang w:val="pt-PT" w:eastAsia="zh-TW"/>
        </w:rPr>
        <w:t>ganha um novo</w:t>
      </w:r>
      <w:r w:rsidR="00BC1EBB" w:rsidRPr="00BC1EBB">
        <w:rPr>
          <w:rFonts w:cs="Calibri" w:hint="eastAsia"/>
          <w:snapToGrid w:val="0"/>
          <w:spacing w:val="20"/>
          <w:sz w:val="28"/>
          <w:szCs w:val="28"/>
          <w:lang w:val="pt-PT" w:eastAsia="zh-TW"/>
        </w:rPr>
        <w:t xml:space="preserve"> espa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ço, 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mais 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oportunidade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>s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 dinamismo.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Segundo o mesmo responsável,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Macau vai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ainda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integrar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nesse desenvolvimento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as necessidades do País e potenciar as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suas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vantagens, 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>no sentido de fomentar um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progresso constante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>, que esteja em linha com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3205F8">
        <w:rPr>
          <w:rFonts w:cs="Calibri"/>
          <w:snapToGrid w:val="0"/>
          <w:spacing w:val="20"/>
          <w:sz w:val="28"/>
          <w:szCs w:val="28"/>
          <w:lang w:val="pt-PT" w:eastAsia="zh-TW"/>
        </w:rPr>
        <w:t>a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conjuntura d</w:t>
      </w:r>
      <w:r w:rsidR="00F1388F">
        <w:rPr>
          <w:rFonts w:cs="Calibri"/>
          <w:snapToGrid w:val="0"/>
          <w:spacing w:val="20"/>
          <w:sz w:val="28"/>
          <w:szCs w:val="28"/>
          <w:lang w:val="pt-PT" w:eastAsia="zh-TW"/>
        </w:rPr>
        <w:t>o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desenvolvimento </w:t>
      </w:r>
      <w:r w:rsidR="00F1388F">
        <w:rPr>
          <w:rFonts w:cs="Calibri"/>
          <w:snapToGrid w:val="0"/>
          <w:spacing w:val="20"/>
          <w:sz w:val="28"/>
          <w:szCs w:val="28"/>
          <w:lang w:val="pt-PT" w:eastAsia="zh-TW"/>
        </w:rPr>
        <w:t>nacional</w:t>
      </w:r>
      <w:r w:rsidR="00BC1EBB" w:rsidRPr="00BC1EBB">
        <w:rPr>
          <w:rFonts w:cs="Calibri"/>
          <w:snapToGrid w:val="0"/>
          <w:spacing w:val="20"/>
          <w:sz w:val="28"/>
          <w:szCs w:val="28"/>
          <w:lang w:val="pt-PT" w:eastAsia="zh-TW"/>
        </w:rPr>
        <w:t>.</w:t>
      </w:r>
    </w:p>
    <w:p w:rsidR="00731A59" w:rsidRPr="00D90AEE" w:rsidRDefault="00BC1EBB" w:rsidP="00731A59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Chui Sai On </w:t>
      </w:r>
      <w:r w:rsidR="003205F8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afirmou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que Macau e Taiwan têm uma relação histórica profunda, </w:t>
      </w:r>
      <w:r w:rsidR="003205F8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com 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contacto</w:t>
      </w:r>
      <w:r w:rsidR="003205F8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s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F1388F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estreitos </w:t>
      </w:r>
      <w:r w:rsidR="003205F8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ao nível de pessoas, 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intercâmbio e cooperação </w:t>
      </w:r>
      <w:r w:rsidR="003205F8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em vários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sectores</w:t>
      </w:r>
      <w:r w:rsidR="003205F8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.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Além disso, como os dois territórios possuem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características e vantagens próprias, as 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perspectiva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s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de cooperação</w:t>
      </w:r>
      <w:r w:rsidR="00F1388F" w:rsidRPr="00F1388F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  <w:r w:rsidR="00F1388F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são amplas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, pelo que o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Governo da Região Administrativa Especial de Macau (RAEM) </w:t>
      </w:r>
      <w:r w:rsidR="00F1388F">
        <w:rPr>
          <w:rFonts w:cs="Calibri"/>
          <w:snapToGrid w:val="0"/>
          <w:spacing w:val="20"/>
          <w:sz w:val="28"/>
          <w:szCs w:val="28"/>
          <w:lang w:val="pt-PT" w:eastAsia="zh-TW"/>
        </w:rPr>
        <w:t>continuará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a promover, de forma activa, o desenvolvimento de relaç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ões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amigáve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is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entre os povos e </w:t>
      </w:r>
      <w:r w:rsidR="00F1388F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a 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reforçar o bem-estar 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das respectivas populações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. </w:t>
      </w:r>
      <w:r w:rsidR="00F1388F">
        <w:rPr>
          <w:rFonts w:cs="Calibri"/>
          <w:snapToGrid w:val="0"/>
          <w:spacing w:val="20"/>
          <w:sz w:val="28"/>
          <w:szCs w:val="28"/>
          <w:lang w:val="pt-PT" w:eastAsia="zh-TW"/>
        </w:rPr>
        <w:t>A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crescentou que outras cidades de Taiwan 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são </w:t>
      </w:r>
      <w:r w:rsid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igualmente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bem-vindas a reforçar o intercâmbio e contactos com Macau, ao abrigo do</w:t>
      </w:r>
      <w:r w:rsidR="00F1388F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«c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onsenso de 1992</w:t>
      </w:r>
      <w:r w:rsidR="00F1388F">
        <w:rPr>
          <w:rFonts w:cs="Calibri"/>
          <w:snapToGrid w:val="0"/>
          <w:spacing w:val="20"/>
          <w:sz w:val="28"/>
          <w:szCs w:val="28"/>
          <w:lang w:val="pt-PT" w:eastAsia="zh-TW"/>
        </w:rPr>
        <w:t>»</w:t>
      </w:r>
      <w:r w:rsidR="00D90AEE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.</w:t>
      </w:r>
      <w:r w:rsidR="00731A59"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</w:t>
      </w:r>
    </w:p>
    <w:p w:rsidR="00E51A67" w:rsidRPr="00B01621" w:rsidRDefault="00B01621" w:rsidP="00731A59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Por sua vez, 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Han Kuo-yu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agradeceu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ao Chefe do Executivo e a sua esposa por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o 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terem recebido. Afirmou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ter ficado impressionado com o rápido desenvolvimento 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>socioeconómi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co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de Macau,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 acredita existir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um grande potencial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para a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cooperação entre a cidade de Kaohsiung e Macau, designadamente na exportação d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e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produtos agrícolas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daquele município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. </w:t>
      </w:r>
      <w:r>
        <w:rPr>
          <w:rFonts w:cs="Calibri"/>
          <w:snapToGrid w:val="0"/>
          <w:spacing w:val="20"/>
          <w:sz w:val="28"/>
          <w:szCs w:val="28"/>
          <w:lang w:val="pt-PT" w:eastAsia="zh-TW"/>
        </w:rPr>
        <w:t>Espera</w:t>
      </w:r>
      <w:r w:rsidRPr="00B01621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reforçar as trocas económicas e comerciais com Macau e promover a cooperação bilateral nos domínios turístico e cultural.</w:t>
      </w:r>
    </w:p>
    <w:p w:rsidR="00731A59" w:rsidRPr="004D2532" w:rsidRDefault="00731A59" w:rsidP="00731A59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Estiveram também presentes no encontro, o secretário para a Economia e Finanças, Lionel Leong, a chefe do Gabinete do Chefe do Executivo, O Lam, a coordenadora do 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lastRenderedPageBreak/>
        <w:t>Gabinete de Protocolo, Relações Públicas e Assuntos Exteriores, Lei Iut Mui</w:t>
      </w:r>
      <w:r w:rsidR="005D551C">
        <w:rPr>
          <w:rFonts w:cs="Calibri"/>
          <w:snapToGrid w:val="0"/>
          <w:spacing w:val="20"/>
          <w:sz w:val="28"/>
          <w:szCs w:val="28"/>
          <w:lang w:val="pt-PT" w:eastAsia="zh-TW"/>
        </w:rPr>
        <w:t>,</w:t>
      </w:r>
      <w:r w:rsid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o assessor do Gabinete do Chefe do Executivo, Wu Kan. Da parte de Kaohsiung, </w:t>
      </w:r>
      <w:r w:rsid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o vice-</w:t>
      </w:r>
      <w:r w:rsidRPr="00D90AEE">
        <w:rPr>
          <w:rFonts w:cs="Calibri"/>
          <w:snapToGrid w:val="0"/>
          <w:spacing w:val="20"/>
          <w:sz w:val="28"/>
          <w:szCs w:val="28"/>
          <w:lang w:val="pt-PT" w:eastAsia="zh-TW"/>
        </w:rPr>
        <w:t>governador do município, Yeh Kuang-shih, a directora do gabinete de comunicação social, Wang Qiang-chu, o director do departament</w:t>
      </w:r>
      <w:r w:rsidR="00D25B84">
        <w:rPr>
          <w:rFonts w:cs="Calibri"/>
          <w:snapToGrid w:val="0"/>
          <w:spacing w:val="20"/>
          <w:sz w:val="28"/>
          <w:szCs w:val="28"/>
          <w:lang w:val="pt-PT" w:eastAsia="zh-TW"/>
        </w:rPr>
        <w:t>o de agricultura, Wu Fang-Ming</w:t>
      </w:r>
      <w:r w:rsidR="005D551C">
        <w:rPr>
          <w:rFonts w:cs="Calibri"/>
          <w:snapToGrid w:val="0"/>
          <w:spacing w:val="20"/>
          <w:sz w:val="28"/>
          <w:szCs w:val="28"/>
          <w:lang w:val="pt-PT" w:eastAsia="zh-TW"/>
        </w:rPr>
        <w:t>,</w:t>
      </w:r>
      <w:r w:rsidR="00D25B84">
        <w:rPr>
          <w:rFonts w:cs="Calibri"/>
          <w:snapToGrid w:val="0"/>
          <w:spacing w:val="20"/>
          <w:sz w:val="28"/>
          <w:szCs w:val="28"/>
          <w:lang w:val="pt-PT" w:eastAsia="zh-TW"/>
        </w:rPr>
        <w:t xml:space="preserve"> e o director do departamento de assuntos marítimos, </w:t>
      </w:r>
      <w:r w:rsidR="004D2532" w:rsidRPr="004D2532">
        <w:rPr>
          <w:rFonts w:cs="Calibri"/>
          <w:snapToGrid w:val="0"/>
          <w:spacing w:val="20"/>
          <w:sz w:val="28"/>
          <w:szCs w:val="28"/>
          <w:lang w:val="pt-PT" w:eastAsia="zh-TW"/>
        </w:rPr>
        <w:t>Chao Shao-lien</w:t>
      </w:r>
      <w:r w:rsidR="00B360D0">
        <w:rPr>
          <w:rFonts w:cs="Calibri"/>
          <w:snapToGrid w:val="0"/>
          <w:spacing w:val="20"/>
          <w:sz w:val="28"/>
          <w:szCs w:val="28"/>
          <w:lang w:val="pt-PT" w:eastAsia="zh-TW"/>
        </w:rPr>
        <w:t>.</w:t>
      </w:r>
    </w:p>
    <w:p w:rsidR="00BC1EBB" w:rsidRPr="00BC1EBB" w:rsidRDefault="00835073" w:rsidP="003564D5">
      <w:pPr>
        <w:snapToGrid w:val="0"/>
        <w:ind w:firstLine="3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  <w:r w:rsidRPr="00835073">
        <w:rPr>
          <w:rFonts w:cs="Calibri"/>
          <w:snapToGrid w:val="0"/>
          <w:spacing w:val="20"/>
          <w:sz w:val="28"/>
          <w:szCs w:val="28"/>
          <w:lang w:val="pt-PT" w:eastAsia="zh-TW"/>
        </w:rPr>
        <w:t>Além disso, esta manhã Han Kuo-yu e a respectiva comitiva visitaram o Centro de Saúde do Tap Seac e o Centro de Exposição dos Produtos Alimentares dos Países de Língua Portuguesa.</w:t>
      </w:r>
      <w:bookmarkStart w:id="0" w:name="_GoBack"/>
      <w:bookmarkEnd w:id="0"/>
    </w:p>
    <w:p w:rsidR="00537713" w:rsidRPr="00537713" w:rsidRDefault="00537713" w:rsidP="00BC1EBB">
      <w:pPr>
        <w:snapToGrid w:val="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</w:p>
    <w:p w:rsidR="00EF6B98" w:rsidRPr="00537713" w:rsidRDefault="00EF6B98" w:rsidP="00537713">
      <w:pPr>
        <w:snapToGrid w:val="0"/>
        <w:ind w:firstLine="960"/>
        <w:jc w:val="both"/>
        <w:rPr>
          <w:rFonts w:cs="Calibri"/>
          <w:snapToGrid w:val="0"/>
          <w:spacing w:val="20"/>
          <w:sz w:val="28"/>
          <w:szCs w:val="28"/>
          <w:lang w:val="pt-PT" w:eastAsia="zh-TW"/>
        </w:rPr>
      </w:pPr>
    </w:p>
    <w:p w:rsidR="00EF6B98" w:rsidRPr="00E0103B" w:rsidRDefault="00EF6B98" w:rsidP="00EF6B98">
      <w:pPr>
        <w:adjustRightInd w:val="0"/>
        <w:snapToGrid w:val="0"/>
        <w:spacing w:after="0" w:line="360" w:lineRule="auto"/>
        <w:jc w:val="center"/>
        <w:rPr>
          <w:rFonts w:cs="Calibri"/>
          <w:bCs/>
          <w:snapToGrid w:val="0"/>
          <w:spacing w:val="20"/>
          <w:sz w:val="28"/>
          <w:szCs w:val="28"/>
          <w:lang w:val="pt-PT" w:eastAsia="zh-TW"/>
        </w:rPr>
      </w:pPr>
      <w:r w:rsidRPr="00E0103B">
        <w:rPr>
          <w:rFonts w:cs="Calibri"/>
          <w:bCs/>
          <w:snapToGrid w:val="0"/>
          <w:spacing w:val="20"/>
          <w:sz w:val="28"/>
          <w:szCs w:val="28"/>
          <w:lang w:val="pt-PT" w:eastAsia="zh-TW"/>
        </w:rPr>
        <w:t>[Fim]</w:t>
      </w:r>
    </w:p>
    <w:p w:rsidR="00EF6B98" w:rsidRPr="00E0103B" w:rsidRDefault="00EF6B98" w:rsidP="009D4144">
      <w:pPr>
        <w:adjustRightInd w:val="0"/>
        <w:snapToGrid w:val="0"/>
        <w:spacing w:after="0" w:line="360" w:lineRule="auto"/>
        <w:rPr>
          <w:rFonts w:cs="Calibri"/>
          <w:bCs/>
          <w:snapToGrid w:val="0"/>
          <w:spacing w:val="20"/>
          <w:sz w:val="28"/>
          <w:szCs w:val="28"/>
          <w:lang w:val="pt-PT" w:eastAsia="zh-TW"/>
        </w:rPr>
      </w:pPr>
    </w:p>
    <w:p w:rsidR="00D321CE" w:rsidRPr="00E0103B" w:rsidRDefault="00D321CE" w:rsidP="002D1F4D">
      <w:pPr>
        <w:adjustRightInd w:val="0"/>
        <w:snapToGrid w:val="0"/>
        <w:spacing w:after="0" w:line="360" w:lineRule="auto"/>
        <w:jc w:val="center"/>
        <w:rPr>
          <w:rFonts w:cs="Calibri"/>
          <w:snapToGrid w:val="0"/>
          <w:spacing w:val="20"/>
          <w:sz w:val="28"/>
          <w:szCs w:val="28"/>
          <w:lang w:val="pt-PT" w:eastAsia="zh-TW"/>
        </w:rPr>
      </w:pPr>
    </w:p>
    <w:sectPr w:rsidR="00D321CE" w:rsidRPr="00E0103B" w:rsidSect="0073596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59" w:rsidRDefault="00D05B59" w:rsidP="000B0E67">
      <w:pPr>
        <w:spacing w:after="0" w:line="240" w:lineRule="auto"/>
      </w:pPr>
      <w:r>
        <w:separator/>
      </w:r>
    </w:p>
  </w:endnote>
  <w:endnote w:type="continuationSeparator" w:id="0">
    <w:p w:rsidR="00D05B59" w:rsidRDefault="00D05B59" w:rsidP="000B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PingFangHK-Mediu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59" w:rsidRDefault="00D05B59" w:rsidP="000B0E67">
      <w:pPr>
        <w:spacing w:after="0" w:line="240" w:lineRule="auto"/>
      </w:pPr>
      <w:r>
        <w:separator/>
      </w:r>
    </w:p>
  </w:footnote>
  <w:footnote w:type="continuationSeparator" w:id="0">
    <w:p w:rsidR="00D05B59" w:rsidRDefault="00D05B59" w:rsidP="000B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AE" w:rsidRDefault="00ED75AE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835073" w:rsidRPr="00835073">
      <w:rPr>
        <w:noProof/>
        <w:lang w:val="zh-TW" w:eastAsia="zh-TW"/>
      </w:rPr>
      <w:t>3</w:t>
    </w:r>
    <w:r>
      <w:fldChar w:fldCharType="end"/>
    </w:r>
  </w:p>
  <w:p w:rsidR="00ED75AE" w:rsidRDefault="00ED75A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015"/>
    <w:multiLevelType w:val="hybridMultilevel"/>
    <w:tmpl w:val="51162A22"/>
    <w:lvl w:ilvl="0" w:tplc="EB26D744">
      <w:start w:val="1"/>
      <w:numFmt w:val="decimal"/>
      <w:lvlText w:val="%1."/>
      <w:lvlJc w:val="left"/>
      <w:pPr>
        <w:tabs>
          <w:tab w:val="num" w:pos="620"/>
        </w:tabs>
        <w:ind w:left="6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1F"/>
    <w:rsid w:val="000126C0"/>
    <w:rsid w:val="00014F6B"/>
    <w:rsid w:val="00015DA4"/>
    <w:rsid w:val="0001786B"/>
    <w:rsid w:val="00022D67"/>
    <w:rsid w:val="00023539"/>
    <w:rsid w:val="00025093"/>
    <w:rsid w:val="00025095"/>
    <w:rsid w:val="0003376D"/>
    <w:rsid w:val="000419CB"/>
    <w:rsid w:val="0006009A"/>
    <w:rsid w:val="000775BA"/>
    <w:rsid w:val="00077974"/>
    <w:rsid w:val="000819B1"/>
    <w:rsid w:val="0008685B"/>
    <w:rsid w:val="00090151"/>
    <w:rsid w:val="000A3360"/>
    <w:rsid w:val="000A63C6"/>
    <w:rsid w:val="000A69E2"/>
    <w:rsid w:val="000B0E67"/>
    <w:rsid w:val="000C2BBC"/>
    <w:rsid w:val="000C4426"/>
    <w:rsid w:val="000C5867"/>
    <w:rsid w:val="000D460C"/>
    <w:rsid w:val="000E246A"/>
    <w:rsid w:val="000E251A"/>
    <w:rsid w:val="000E387F"/>
    <w:rsid w:val="000E7401"/>
    <w:rsid w:val="000E7E8D"/>
    <w:rsid w:val="000F06C2"/>
    <w:rsid w:val="000F26F3"/>
    <w:rsid w:val="000F307C"/>
    <w:rsid w:val="000F6567"/>
    <w:rsid w:val="00102A0F"/>
    <w:rsid w:val="001057B3"/>
    <w:rsid w:val="0013660F"/>
    <w:rsid w:val="00137821"/>
    <w:rsid w:val="00144133"/>
    <w:rsid w:val="00146077"/>
    <w:rsid w:val="001520BD"/>
    <w:rsid w:val="001551C8"/>
    <w:rsid w:val="00182ABC"/>
    <w:rsid w:val="00183DD0"/>
    <w:rsid w:val="001928B2"/>
    <w:rsid w:val="00197984"/>
    <w:rsid w:val="001A335A"/>
    <w:rsid w:val="001A49C3"/>
    <w:rsid w:val="001A6A74"/>
    <w:rsid w:val="001B114E"/>
    <w:rsid w:val="001B16FA"/>
    <w:rsid w:val="001B6291"/>
    <w:rsid w:val="001E173E"/>
    <w:rsid w:val="001E35DE"/>
    <w:rsid w:val="001E3A8E"/>
    <w:rsid w:val="001F3520"/>
    <w:rsid w:val="001F6147"/>
    <w:rsid w:val="00202BCD"/>
    <w:rsid w:val="00205557"/>
    <w:rsid w:val="00205ACB"/>
    <w:rsid w:val="002063E3"/>
    <w:rsid w:val="00213720"/>
    <w:rsid w:val="00213733"/>
    <w:rsid w:val="0021521B"/>
    <w:rsid w:val="0021617E"/>
    <w:rsid w:val="00216E9B"/>
    <w:rsid w:val="0022494D"/>
    <w:rsid w:val="002337B2"/>
    <w:rsid w:val="00234B4A"/>
    <w:rsid w:val="00241CAF"/>
    <w:rsid w:val="00250B9D"/>
    <w:rsid w:val="00256009"/>
    <w:rsid w:val="00256D3D"/>
    <w:rsid w:val="00260002"/>
    <w:rsid w:val="00262463"/>
    <w:rsid w:val="00262949"/>
    <w:rsid w:val="002649E1"/>
    <w:rsid w:val="00280F24"/>
    <w:rsid w:val="00284FB1"/>
    <w:rsid w:val="0028537E"/>
    <w:rsid w:val="00287D19"/>
    <w:rsid w:val="00292269"/>
    <w:rsid w:val="002A1CDA"/>
    <w:rsid w:val="002A34B1"/>
    <w:rsid w:val="002A7CAA"/>
    <w:rsid w:val="002B3491"/>
    <w:rsid w:val="002C2337"/>
    <w:rsid w:val="002C6B18"/>
    <w:rsid w:val="002D1F4D"/>
    <w:rsid w:val="002D590A"/>
    <w:rsid w:val="002D72DE"/>
    <w:rsid w:val="002E77EE"/>
    <w:rsid w:val="002E785E"/>
    <w:rsid w:val="002F0DCD"/>
    <w:rsid w:val="002F3DD2"/>
    <w:rsid w:val="00307C44"/>
    <w:rsid w:val="0031357E"/>
    <w:rsid w:val="003205F8"/>
    <w:rsid w:val="003268D7"/>
    <w:rsid w:val="00341954"/>
    <w:rsid w:val="00342CEE"/>
    <w:rsid w:val="00345265"/>
    <w:rsid w:val="00353D4D"/>
    <w:rsid w:val="003564D5"/>
    <w:rsid w:val="003859D4"/>
    <w:rsid w:val="003873EB"/>
    <w:rsid w:val="003978BC"/>
    <w:rsid w:val="00397DE4"/>
    <w:rsid w:val="003A1DEE"/>
    <w:rsid w:val="003A4F9A"/>
    <w:rsid w:val="003B28F7"/>
    <w:rsid w:val="003B68DC"/>
    <w:rsid w:val="003B74EB"/>
    <w:rsid w:val="003C67AB"/>
    <w:rsid w:val="003C6C2C"/>
    <w:rsid w:val="003D2739"/>
    <w:rsid w:val="003D73DA"/>
    <w:rsid w:val="003D7B81"/>
    <w:rsid w:val="003E3722"/>
    <w:rsid w:val="003F003E"/>
    <w:rsid w:val="003F56D8"/>
    <w:rsid w:val="004110A6"/>
    <w:rsid w:val="004139D3"/>
    <w:rsid w:val="00432D47"/>
    <w:rsid w:val="00436CED"/>
    <w:rsid w:val="00454E0F"/>
    <w:rsid w:val="004703B0"/>
    <w:rsid w:val="004755CD"/>
    <w:rsid w:val="0048674F"/>
    <w:rsid w:val="00486E7B"/>
    <w:rsid w:val="0049497D"/>
    <w:rsid w:val="004974CF"/>
    <w:rsid w:val="004A45C5"/>
    <w:rsid w:val="004A5E56"/>
    <w:rsid w:val="004B2A39"/>
    <w:rsid w:val="004B4EDF"/>
    <w:rsid w:val="004B5504"/>
    <w:rsid w:val="004B701A"/>
    <w:rsid w:val="004C189D"/>
    <w:rsid w:val="004C48EF"/>
    <w:rsid w:val="004C6762"/>
    <w:rsid w:val="004D2532"/>
    <w:rsid w:val="004D73A2"/>
    <w:rsid w:val="004F0572"/>
    <w:rsid w:val="0050053E"/>
    <w:rsid w:val="00502CCC"/>
    <w:rsid w:val="00513C16"/>
    <w:rsid w:val="00515021"/>
    <w:rsid w:val="005155BE"/>
    <w:rsid w:val="00517515"/>
    <w:rsid w:val="00537713"/>
    <w:rsid w:val="00541D92"/>
    <w:rsid w:val="00542861"/>
    <w:rsid w:val="00545523"/>
    <w:rsid w:val="0055140A"/>
    <w:rsid w:val="00552076"/>
    <w:rsid w:val="0055634F"/>
    <w:rsid w:val="005611B8"/>
    <w:rsid w:val="00561FED"/>
    <w:rsid w:val="00571C35"/>
    <w:rsid w:val="00577AE8"/>
    <w:rsid w:val="0058351E"/>
    <w:rsid w:val="00587AD3"/>
    <w:rsid w:val="00591FAA"/>
    <w:rsid w:val="0059322D"/>
    <w:rsid w:val="00593C87"/>
    <w:rsid w:val="00594532"/>
    <w:rsid w:val="00595E52"/>
    <w:rsid w:val="0059727D"/>
    <w:rsid w:val="005A0F84"/>
    <w:rsid w:val="005A1D54"/>
    <w:rsid w:val="005A5A64"/>
    <w:rsid w:val="005B5E72"/>
    <w:rsid w:val="005C78AE"/>
    <w:rsid w:val="005D2BF7"/>
    <w:rsid w:val="005D551C"/>
    <w:rsid w:val="005D7F83"/>
    <w:rsid w:val="005E11FE"/>
    <w:rsid w:val="005E78D7"/>
    <w:rsid w:val="005E7EA6"/>
    <w:rsid w:val="00605B38"/>
    <w:rsid w:val="00614D34"/>
    <w:rsid w:val="00616DBD"/>
    <w:rsid w:val="00617F76"/>
    <w:rsid w:val="00621A8C"/>
    <w:rsid w:val="00622940"/>
    <w:rsid w:val="0062436B"/>
    <w:rsid w:val="00624DF3"/>
    <w:rsid w:val="006256CE"/>
    <w:rsid w:val="006407FD"/>
    <w:rsid w:val="006426D2"/>
    <w:rsid w:val="00655CEA"/>
    <w:rsid w:val="00660E28"/>
    <w:rsid w:val="006758BC"/>
    <w:rsid w:val="006844C2"/>
    <w:rsid w:val="00696E06"/>
    <w:rsid w:val="00697B80"/>
    <w:rsid w:val="006A5A53"/>
    <w:rsid w:val="006C228B"/>
    <w:rsid w:val="006C3F3D"/>
    <w:rsid w:val="006C5546"/>
    <w:rsid w:val="006C621D"/>
    <w:rsid w:val="006C6C5B"/>
    <w:rsid w:val="006D1863"/>
    <w:rsid w:val="006D1F92"/>
    <w:rsid w:val="006D6788"/>
    <w:rsid w:val="006F32E2"/>
    <w:rsid w:val="0070362A"/>
    <w:rsid w:val="00704CC8"/>
    <w:rsid w:val="00720B57"/>
    <w:rsid w:val="007222E0"/>
    <w:rsid w:val="00723E3E"/>
    <w:rsid w:val="0072586B"/>
    <w:rsid w:val="00726C75"/>
    <w:rsid w:val="00727B20"/>
    <w:rsid w:val="00731A59"/>
    <w:rsid w:val="007349C6"/>
    <w:rsid w:val="00735962"/>
    <w:rsid w:val="0073597A"/>
    <w:rsid w:val="00735F50"/>
    <w:rsid w:val="00743B1F"/>
    <w:rsid w:val="00754FB5"/>
    <w:rsid w:val="00755B81"/>
    <w:rsid w:val="00756E58"/>
    <w:rsid w:val="007604AC"/>
    <w:rsid w:val="00761FDF"/>
    <w:rsid w:val="0078489B"/>
    <w:rsid w:val="00793756"/>
    <w:rsid w:val="007A01AA"/>
    <w:rsid w:val="007A7E1A"/>
    <w:rsid w:val="007C566A"/>
    <w:rsid w:val="007C65A8"/>
    <w:rsid w:val="007D5775"/>
    <w:rsid w:val="007E5A56"/>
    <w:rsid w:val="007F2407"/>
    <w:rsid w:val="007F2BF0"/>
    <w:rsid w:val="007F45C4"/>
    <w:rsid w:val="007F4A42"/>
    <w:rsid w:val="007F6640"/>
    <w:rsid w:val="00802843"/>
    <w:rsid w:val="00824586"/>
    <w:rsid w:val="00830211"/>
    <w:rsid w:val="008333A5"/>
    <w:rsid w:val="00834F9B"/>
    <w:rsid w:val="00835073"/>
    <w:rsid w:val="0085576B"/>
    <w:rsid w:val="00864440"/>
    <w:rsid w:val="008724FD"/>
    <w:rsid w:val="00886D3C"/>
    <w:rsid w:val="00895B3C"/>
    <w:rsid w:val="0089733D"/>
    <w:rsid w:val="008B42B1"/>
    <w:rsid w:val="008D16D5"/>
    <w:rsid w:val="008D1A5D"/>
    <w:rsid w:val="008E1AE4"/>
    <w:rsid w:val="008E56FF"/>
    <w:rsid w:val="008F70A9"/>
    <w:rsid w:val="00907A3B"/>
    <w:rsid w:val="00910DEA"/>
    <w:rsid w:val="00911960"/>
    <w:rsid w:val="00926B66"/>
    <w:rsid w:val="00930F51"/>
    <w:rsid w:val="00934FC8"/>
    <w:rsid w:val="00940D31"/>
    <w:rsid w:val="00941AAC"/>
    <w:rsid w:val="00944F56"/>
    <w:rsid w:val="0095108D"/>
    <w:rsid w:val="00955B72"/>
    <w:rsid w:val="00955FC0"/>
    <w:rsid w:val="0097095E"/>
    <w:rsid w:val="00974BEF"/>
    <w:rsid w:val="0097508B"/>
    <w:rsid w:val="00975ADB"/>
    <w:rsid w:val="00986873"/>
    <w:rsid w:val="009916F8"/>
    <w:rsid w:val="00994E44"/>
    <w:rsid w:val="00996A88"/>
    <w:rsid w:val="00997450"/>
    <w:rsid w:val="00997CD3"/>
    <w:rsid w:val="009C2FBB"/>
    <w:rsid w:val="009D4144"/>
    <w:rsid w:val="009E2B25"/>
    <w:rsid w:val="009F74CB"/>
    <w:rsid w:val="00A03A8E"/>
    <w:rsid w:val="00A04E86"/>
    <w:rsid w:val="00A06955"/>
    <w:rsid w:val="00A1481E"/>
    <w:rsid w:val="00A14886"/>
    <w:rsid w:val="00A34197"/>
    <w:rsid w:val="00A36BB3"/>
    <w:rsid w:val="00A44930"/>
    <w:rsid w:val="00A7553D"/>
    <w:rsid w:val="00A84740"/>
    <w:rsid w:val="00A90CD0"/>
    <w:rsid w:val="00A96987"/>
    <w:rsid w:val="00AA3253"/>
    <w:rsid w:val="00AA43E2"/>
    <w:rsid w:val="00AB762C"/>
    <w:rsid w:val="00AD1A03"/>
    <w:rsid w:val="00AD5557"/>
    <w:rsid w:val="00AE0BF1"/>
    <w:rsid w:val="00AE1D60"/>
    <w:rsid w:val="00AE2443"/>
    <w:rsid w:val="00AE2FBD"/>
    <w:rsid w:val="00AF5071"/>
    <w:rsid w:val="00AF62B2"/>
    <w:rsid w:val="00AF7A81"/>
    <w:rsid w:val="00B01621"/>
    <w:rsid w:val="00B02BDD"/>
    <w:rsid w:val="00B03685"/>
    <w:rsid w:val="00B1164B"/>
    <w:rsid w:val="00B12D37"/>
    <w:rsid w:val="00B14888"/>
    <w:rsid w:val="00B16A94"/>
    <w:rsid w:val="00B16F3C"/>
    <w:rsid w:val="00B20481"/>
    <w:rsid w:val="00B2275A"/>
    <w:rsid w:val="00B306B2"/>
    <w:rsid w:val="00B33552"/>
    <w:rsid w:val="00B35C92"/>
    <w:rsid w:val="00B360D0"/>
    <w:rsid w:val="00B36836"/>
    <w:rsid w:val="00B503D6"/>
    <w:rsid w:val="00B5663B"/>
    <w:rsid w:val="00B64F1F"/>
    <w:rsid w:val="00B7260B"/>
    <w:rsid w:val="00B75098"/>
    <w:rsid w:val="00B76C88"/>
    <w:rsid w:val="00B82C82"/>
    <w:rsid w:val="00B86C12"/>
    <w:rsid w:val="00B8748D"/>
    <w:rsid w:val="00B90F14"/>
    <w:rsid w:val="00B92483"/>
    <w:rsid w:val="00B93F2C"/>
    <w:rsid w:val="00BA3E1E"/>
    <w:rsid w:val="00BB01E7"/>
    <w:rsid w:val="00BB3430"/>
    <w:rsid w:val="00BC054E"/>
    <w:rsid w:val="00BC1EBB"/>
    <w:rsid w:val="00BD064D"/>
    <w:rsid w:val="00BD300A"/>
    <w:rsid w:val="00BD6289"/>
    <w:rsid w:val="00BE2731"/>
    <w:rsid w:val="00BF60C1"/>
    <w:rsid w:val="00C027E7"/>
    <w:rsid w:val="00C07367"/>
    <w:rsid w:val="00C076FD"/>
    <w:rsid w:val="00C11733"/>
    <w:rsid w:val="00C12EA7"/>
    <w:rsid w:val="00C31393"/>
    <w:rsid w:val="00C3311B"/>
    <w:rsid w:val="00C33974"/>
    <w:rsid w:val="00C5010D"/>
    <w:rsid w:val="00C56CDF"/>
    <w:rsid w:val="00C57CCD"/>
    <w:rsid w:val="00C61F9D"/>
    <w:rsid w:val="00C6685D"/>
    <w:rsid w:val="00C74E21"/>
    <w:rsid w:val="00C763DE"/>
    <w:rsid w:val="00C76EE6"/>
    <w:rsid w:val="00C80FBF"/>
    <w:rsid w:val="00C922D4"/>
    <w:rsid w:val="00C94212"/>
    <w:rsid w:val="00C94D6D"/>
    <w:rsid w:val="00CA77D2"/>
    <w:rsid w:val="00CB73DB"/>
    <w:rsid w:val="00CC25AC"/>
    <w:rsid w:val="00CC3287"/>
    <w:rsid w:val="00CD33AE"/>
    <w:rsid w:val="00CE15C0"/>
    <w:rsid w:val="00CE4504"/>
    <w:rsid w:val="00CF0F51"/>
    <w:rsid w:val="00CF59D8"/>
    <w:rsid w:val="00D029A5"/>
    <w:rsid w:val="00D03265"/>
    <w:rsid w:val="00D057E9"/>
    <w:rsid w:val="00D05B59"/>
    <w:rsid w:val="00D07371"/>
    <w:rsid w:val="00D13955"/>
    <w:rsid w:val="00D146B6"/>
    <w:rsid w:val="00D211E7"/>
    <w:rsid w:val="00D229BB"/>
    <w:rsid w:val="00D25B84"/>
    <w:rsid w:val="00D321CE"/>
    <w:rsid w:val="00D33C25"/>
    <w:rsid w:val="00D42712"/>
    <w:rsid w:val="00D52687"/>
    <w:rsid w:val="00D561F7"/>
    <w:rsid w:val="00D6007D"/>
    <w:rsid w:val="00D64ED8"/>
    <w:rsid w:val="00D66116"/>
    <w:rsid w:val="00D8106B"/>
    <w:rsid w:val="00D8247C"/>
    <w:rsid w:val="00D87307"/>
    <w:rsid w:val="00D90AEE"/>
    <w:rsid w:val="00D93AA2"/>
    <w:rsid w:val="00D9545F"/>
    <w:rsid w:val="00D96829"/>
    <w:rsid w:val="00DA1A94"/>
    <w:rsid w:val="00DA28C3"/>
    <w:rsid w:val="00DA3EDD"/>
    <w:rsid w:val="00DB1CA2"/>
    <w:rsid w:val="00DC231A"/>
    <w:rsid w:val="00DF2FEB"/>
    <w:rsid w:val="00DF335D"/>
    <w:rsid w:val="00E00F9D"/>
    <w:rsid w:val="00E0103B"/>
    <w:rsid w:val="00E05CEB"/>
    <w:rsid w:val="00E07EFA"/>
    <w:rsid w:val="00E12B04"/>
    <w:rsid w:val="00E144CE"/>
    <w:rsid w:val="00E31769"/>
    <w:rsid w:val="00E33141"/>
    <w:rsid w:val="00E47FDD"/>
    <w:rsid w:val="00E50D82"/>
    <w:rsid w:val="00E51A67"/>
    <w:rsid w:val="00E6196A"/>
    <w:rsid w:val="00E65036"/>
    <w:rsid w:val="00E66589"/>
    <w:rsid w:val="00E70FD3"/>
    <w:rsid w:val="00E7232E"/>
    <w:rsid w:val="00E743FC"/>
    <w:rsid w:val="00E80375"/>
    <w:rsid w:val="00E80C6C"/>
    <w:rsid w:val="00E82B67"/>
    <w:rsid w:val="00E83EE5"/>
    <w:rsid w:val="00E86AFF"/>
    <w:rsid w:val="00E9664E"/>
    <w:rsid w:val="00EA0846"/>
    <w:rsid w:val="00EA0E6F"/>
    <w:rsid w:val="00EA64ED"/>
    <w:rsid w:val="00EA7BF1"/>
    <w:rsid w:val="00EB0563"/>
    <w:rsid w:val="00EB0D87"/>
    <w:rsid w:val="00EB149E"/>
    <w:rsid w:val="00EB1DC9"/>
    <w:rsid w:val="00EB3A9E"/>
    <w:rsid w:val="00EB751F"/>
    <w:rsid w:val="00EC64E4"/>
    <w:rsid w:val="00ED1C8E"/>
    <w:rsid w:val="00ED389F"/>
    <w:rsid w:val="00ED75AE"/>
    <w:rsid w:val="00EE1DB8"/>
    <w:rsid w:val="00EF29B2"/>
    <w:rsid w:val="00EF6B98"/>
    <w:rsid w:val="00F00A35"/>
    <w:rsid w:val="00F00F82"/>
    <w:rsid w:val="00F1388F"/>
    <w:rsid w:val="00F172C6"/>
    <w:rsid w:val="00F2774A"/>
    <w:rsid w:val="00F31BB2"/>
    <w:rsid w:val="00F34BBE"/>
    <w:rsid w:val="00F405E2"/>
    <w:rsid w:val="00F51402"/>
    <w:rsid w:val="00F55343"/>
    <w:rsid w:val="00F60B95"/>
    <w:rsid w:val="00F622CB"/>
    <w:rsid w:val="00F65494"/>
    <w:rsid w:val="00F65DE3"/>
    <w:rsid w:val="00F81CB1"/>
    <w:rsid w:val="00F83000"/>
    <w:rsid w:val="00F8356F"/>
    <w:rsid w:val="00F83CBC"/>
    <w:rsid w:val="00F86019"/>
    <w:rsid w:val="00F92ABE"/>
    <w:rsid w:val="00F95566"/>
    <w:rsid w:val="00F97B53"/>
    <w:rsid w:val="00FA5F91"/>
    <w:rsid w:val="00FB4861"/>
    <w:rsid w:val="00FB60B7"/>
    <w:rsid w:val="00FB6E31"/>
    <w:rsid w:val="00FE01CA"/>
    <w:rsid w:val="00FE7914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144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144C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144C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144C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E144C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E144C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E144C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E144C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E144CE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E144C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144CE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link w:val="2"/>
    <w:uiPriority w:val="9"/>
    <w:semiHidden/>
    <w:rsid w:val="00E144CE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link w:val="3"/>
    <w:uiPriority w:val="9"/>
    <w:rsid w:val="00E144CE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link w:val="4"/>
    <w:uiPriority w:val="9"/>
    <w:rsid w:val="00E144CE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link w:val="5"/>
    <w:uiPriority w:val="9"/>
    <w:rsid w:val="00E144CE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link w:val="6"/>
    <w:uiPriority w:val="9"/>
    <w:rsid w:val="00E144CE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link w:val="7"/>
    <w:uiPriority w:val="9"/>
    <w:rsid w:val="00E144CE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link w:val="8"/>
    <w:uiPriority w:val="9"/>
    <w:rsid w:val="00E144CE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link w:val="9"/>
    <w:uiPriority w:val="9"/>
    <w:rsid w:val="00E144CE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E144C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44C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標題 字元"/>
    <w:link w:val="a4"/>
    <w:uiPriority w:val="10"/>
    <w:rsid w:val="00E144CE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44C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副標題 字元"/>
    <w:link w:val="a6"/>
    <w:uiPriority w:val="11"/>
    <w:rsid w:val="00E144CE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E144CE"/>
    <w:rPr>
      <w:b/>
      <w:bCs/>
    </w:rPr>
  </w:style>
  <w:style w:type="character" w:styleId="a9">
    <w:name w:val="Emphasis"/>
    <w:uiPriority w:val="20"/>
    <w:qFormat/>
    <w:rsid w:val="00E144CE"/>
    <w:rPr>
      <w:i/>
      <w:iCs/>
    </w:rPr>
  </w:style>
  <w:style w:type="paragraph" w:styleId="aa">
    <w:name w:val="No Spacing"/>
    <w:link w:val="ab"/>
    <w:uiPriority w:val="1"/>
    <w:qFormat/>
    <w:rsid w:val="00E144CE"/>
    <w:rPr>
      <w:sz w:val="22"/>
      <w:szCs w:val="22"/>
      <w:lang w:eastAsia="en-US" w:bidi="en-US"/>
    </w:rPr>
  </w:style>
  <w:style w:type="character" w:customStyle="1" w:styleId="ab">
    <w:name w:val="無間距 字元"/>
    <w:link w:val="aa"/>
    <w:uiPriority w:val="1"/>
    <w:rsid w:val="00E144CE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E144C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144CE"/>
    <w:rPr>
      <w:i/>
      <w:iCs/>
      <w:color w:val="000000"/>
    </w:rPr>
  </w:style>
  <w:style w:type="character" w:customStyle="1" w:styleId="ae">
    <w:name w:val="引文 字元"/>
    <w:link w:val="ad"/>
    <w:uiPriority w:val="29"/>
    <w:rsid w:val="00E144CE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E144C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鮮明引文 字元"/>
    <w:link w:val="af"/>
    <w:uiPriority w:val="30"/>
    <w:rsid w:val="00E144CE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E144CE"/>
    <w:rPr>
      <w:i/>
      <w:iCs/>
      <w:color w:val="808080"/>
    </w:rPr>
  </w:style>
  <w:style w:type="character" w:styleId="af2">
    <w:name w:val="Intense Emphasis"/>
    <w:uiPriority w:val="21"/>
    <w:qFormat/>
    <w:rsid w:val="00E144CE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E144CE"/>
    <w:rPr>
      <w:smallCaps/>
      <w:color w:val="C0504D"/>
      <w:u w:val="single"/>
    </w:rPr>
  </w:style>
  <w:style w:type="character" w:styleId="af4">
    <w:name w:val="Intense Reference"/>
    <w:uiPriority w:val="32"/>
    <w:qFormat/>
    <w:rsid w:val="00E144CE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E144CE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qFormat/>
    <w:rsid w:val="00E144CE"/>
    <w:pPr>
      <w:outlineLvl w:val="9"/>
    </w:pPr>
  </w:style>
  <w:style w:type="paragraph" w:styleId="af7">
    <w:name w:val="Date"/>
    <w:basedOn w:val="a"/>
    <w:next w:val="a"/>
    <w:link w:val="af8"/>
    <w:uiPriority w:val="99"/>
    <w:semiHidden/>
    <w:unhideWhenUsed/>
    <w:rsid w:val="00EB751F"/>
    <w:pPr>
      <w:jc w:val="right"/>
    </w:pPr>
  </w:style>
  <w:style w:type="character" w:customStyle="1" w:styleId="af8">
    <w:name w:val="日期 字元"/>
    <w:basedOn w:val="a0"/>
    <w:link w:val="af7"/>
    <w:uiPriority w:val="99"/>
    <w:semiHidden/>
    <w:rsid w:val="00EB751F"/>
  </w:style>
  <w:style w:type="paragraph" w:styleId="af9">
    <w:name w:val="header"/>
    <w:basedOn w:val="a"/>
    <w:link w:val="afa"/>
    <w:uiPriority w:val="99"/>
    <w:unhideWhenUsed/>
    <w:rsid w:val="000B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link w:val="af9"/>
    <w:uiPriority w:val="99"/>
    <w:rsid w:val="000B0E67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0B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link w:val="afb"/>
    <w:uiPriority w:val="99"/>
    <w:rsid w:val="000B0E67"/>
    <w:rPr>
      <w:sz w:val="20"/>
      <w:szCs w:val="20"/>
    </w:rPr>
  </w:style>
  <w:style w:type="character" w:styleId="afd">
    <w:name w:val="annotation reference"/>
    <w:uiPriority w:val="99"/>
    <w:semiHidden/>
    <w:unhideWhenUsed/>
    <w:rsid w:val="00A90CD0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A90CD0"/>
  </w:style>
  <w:style w:type="character" w:customStyle="1" w:styleId="aff">
    <w:name w:val="註解文字 字元"/>
    <w:link w:val="afe"/>
    <w:uiPriority w:val="99"/>
    <w:semiHidden/>
    <w:rsid w:val="00A90CD0"/>
    <w:rPr>
      <w:sz w:val="22"/>
      <w:szCs w:val="22"/>
      <w:lang w:eastAsia="en-US" w:bidi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90CD0"/>
    <w:rPr>
      <w:b/>
      <w:bCs/>
    </w:rPr>
  </w:style>
  <w:style w:type="character" w:customStyle="1" w:styleId="aff1">
    <w:name w:val="註解主旨 字元"/>
    <w:link w:val="aff0"/>
    <w:uiPriority w:val="99"/>
    <w:semiHidden/>
    <w:rsid w:val="00A90CD0"/>
    <w:rPr>
      <w:b/>
      <w:bCs/>
      <w:sz w:val="22"/>
      <w:szCs w:val="22"/>
      <w:lang w:eastAsia="en-US" w:bidi="en-US"/>
    </w:rPr>
  </w:style>
  <w:style w:type="paragraph" w:styleId="aff2">
    <w:name w:val="Balloon Text"/>
    <w:basedOn w:val="a"/>
    <w:link w:val="aff3"/>
    <w:uiPriority w:val="99"/>
    <w:semiHidden/>
    <w:unhideWhenUsed/>
    <w:rsid w:val="00A90CD0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ff3">
    <w:name w:val="註解方塊文字 字元"/>
    <w:link w:val="aff2"/>
    <w:uiPriority w:val="99"/>
    <w:semiHidden/>
    <w:rsid w:val="00A90CD0"/>
    <w:rPr>
      <w:rFonts w:ascii="Calibri Light" w:eastAsia="新細明體" w:hAnsi="Calibri Light" w:cs="Times New Roman"/>
      <w:sz w:val="18"/>
      <w:szCs w:val="18"/>
      <w:lang w:eastAsia="en-US" w:bidi="en-US"/>
    </w:rPr>
  </w:style>
  <w:style w:type="paragraph" w:customStyle="1" w:styleId="p2">
    <w:name w:val="p2"/>
    <w:basedOn w:val="a"/>
    <w:rsid w:val="001E3A8E"/>
    <w:pPr>
      <w:spacing w:after="0" w:line="240" w:lineRule="auto"/>
    </w:pPr>
    <w:rPr>
      <w:rFonts w:ascii=".SF UI Text" w:hAnsi=".SF UI Text" w:cs="新細明體"/>
      <w:color w:val="454545"/>
      <w:sz w:val="20"/>
      <w:szCs w:val="20"/>
      <w:lang w:eastAsia="zh-TW" w:bidi="ar-SA"/>
    </w:rPr>
  </w:style>
  <w:style w:type="character" w:customStyle="1" w:styleId="s1">
    <w:name w:val="s1"/>
    <w:rsid w:val="001E3A8E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144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144C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144C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144C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E144C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E144C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E144C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E144C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E144CE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E144C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144CE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link w:val="2"/>
    <w:uiPriority w:val="9"/>
    <w:semiHidden/>
    <w:rsid w:val="00E144CE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link w:val="3"/>
    <w:uiPriority w:val="9"/>
    <w:rsid w:val="00E144CE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link w:val="4"/>
    <w:uiPriority w:val="9"/>
    <w:rsid w:val="00E144CE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link w:val="5"/>
    <w:uiPriority w:val="9"/>
    <w:rsid w:val="00E144CE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link w:val="6"/>
    <w:uiPriority w:val="9"/>
    <w:rsid w:val="00E144CE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link w:val="7"/>
    <w:uiPriority w:val="9"/>
    <w:rsid w:val="00E144CE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link w:val="8"/>
    <w:uiPriority w:val="9"/>
    <w:rsid w:val="00E144CE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link w:val="9"/>
    <w:uiPriority w:val="9"/>
    <w:rsid w:val="00E144CE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E144C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44C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標題 字元"/>
    <w:link w:val="a4"/>
    <w:uiPriority w:val="10"/>
    <w:rsid w:val="00E144CE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44C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副標題 字元"/>
    <w:link w:val="a6"/>
    <w:uiPriority w:val="11"/>
    <w:rsid w:val="00E144CE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E144CE"/>
    <w:rPr>
      <w:b/>
      <w:bCs/>
    </w:rPr>
  </w:style>
  <w:style w:type="character" w:styleId="a9">
    <w:name w:val="Emphasis"/>
    <w:uiPriority w:val="20"/>
    <w:qFormat/>
    <w:rsid w:val="00E144CE"/>
    <w:rPr>
      <w:i/>
      <w:iCs/>
    </w:rPr>
  </w:style>
  <w:style w:type="paragraph" w:styleId="aa">
    <w:name w:val="No Spacing"/>
    <w:link w:val="ab"/>
    <w:uiPriority w:val="1"/>
    <w:qFormat/>
    <w:rsid w:val="00E144CE"/>
    <w:rPr>
      <w:sz w:val="22"/>
      <w:szCs w:val="22"/>
      <w:lang w:eastAsia="en-US" w:bidi="en-US"/>
    </w:rPr>
  </w:style>
  <w:style w:type="character" w:customStyle="1" w:styleId="ab">
    <w:name w:val="無間距 字元"/>
    <w:link w:val="aa"/>
    <w:uiPriority w:val="1"/>
    <w:rsid w:val="00E144CE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E144C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144CE"/>
    <w:rPr>
      <w:i/>
      <w:iCs/>
      <w:color w:val="000000"/>
    </w:rPr>
  </w:style>
  <w:style w:type="character" w:customStyle="1" w:styleId="ae">
    <w:name w:val="引文 字元"/>
    <w:link w:val="ad"/>
    <w:uiPriority w:val="29"/>
    <w:rsid w:val="00E144CE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E144C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鮮明引文 字元"/>
    <w:link w:val="af"/>
    <w:uiPriority w:val="30"/>
    <w:rsid w:val="00E144CE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E144CE"/>
    <w:rPr>
      <w:i/>
      <w:iCs/>
      <w:color w:val="808080"/>
    </w:rPr>
  </w:style>
  <w:style w:type="character" w:styleId="af2">
    <w:name w:val="Intense Emphasis"/>
    <w:uiPriority w:val="21"/>
    <w:qFormat/>
    <w:rsid w:val="00E144CE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E144CE"/>
    <w:rPr>
      <w:smallCaps/>
      <w:color w:val="C0504D"/>
      <w:u w:val="single"/>
    </w:rPr>
  </w:style>
  <w:style w:type="character" w:styleId="af4">
    <w:name w:val="Intense Reference"/>
    <w:uiPriority w:val="32"/>
    <w:qFormat/>
    <w:rsid w:val="00E144CE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E144CE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qFormat/>
    <w:rsid w:val="00E144CE"/>
    <w:pPr>
      <w:outlineLvl w:val="9"/>
    </w:pPr>
  </w:style>
  <w:style w:type="paragraph" w:styleId="af7">
    <w:name w:val="Date"/>
    <w:basedOn w:val="a"/>
    <w:next w:val="a"/>
    <w:link w:val="af8"/>
    <w:uiPriority w:val="99"/>
    <w:semiHidden/>
    <w:unhideWhenUsed/>
    <w:rsid w:val="00EB751F"/>
    <w:pPr>
      <w:jc w:val="right"/>
    </w:pPr>
  </w:style>
  <w:style w:type="character" w:customStyle="1" w:styleId="af8">
    <w:name w:val="日期 字元"/>
    <w:basedOn w:val="a0"/>
    <w:link w:val="af7"/>
    <w:uiPriority w:val="99"/>
    <w:semiHidden/>
    <w:rsid w:val="00EB751F"/>
  </w:style>
  <w:style w:type="paragraph" w:styleId="af9">
    <w:name w:val="header"/>
    <w:basedOn w:val="a"/>
    <w:link w:val="afa"/>
    <w:uiPriority w:val="99"/>
    <w:unhideWhenUsed/>
    <w:rsid w:val="000B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link w:val="af9"/>
    <w:uiPriority w:val="99"/>
    <w:rsid w:val="000B0E67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0B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link w:val="afb"/>
    <w:uiPriority w:val="99"/>
    <w:rsid w:val="000B0E67"/>
    <w:rPr>
      <w:sz w:val="20"/>
      <w:szCs w:val="20"/>
    </w:rPr>
  </w:style>
  <w:style w:type="character" w:styleId="afd">
    <w:name w:val="annotation reference"/>
    <w:uiPriority w:val="99"/>
    <w:semiHidden/>
    <w:unhideWhenUsed/>
    <w:rsid w:val="00A90CD0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A90CD0"/>
  </w:style>
  <w:style w:type="character" w:customStyle="1" w:styleId="aff">
    <w:name w:val="註解文字 字元"/>
    <w:link w:val="afe"/>
    <w:uiPriority w:val="99"/>
    <w:semiHidden/>
    <w:rsid w:val="00A90CD0"/>
    <w:rPr>
      <w:sz w:val="22"/>
      <w:szCs w:val="22"/>
      <w:lang w:eastAsia="en-US" w:bidi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90CD0"/>
    <w:rPr>
      <w:b/>
      <w:bCs/>
    </w:rPr>
  </w:style>
  <w:style w:type="character" w:customStyle="1" w:styleId="aff1">
    <w:name w:val="註解主旨 字元"/>
    <w:link w:val="aff0"/>
    <w:uiPriority w:val="99"/>
    <w:semiHidden/>
    <w:rsid w:val="00A90CD0"/>
    <w:rPr>
      <w:b/>
      <w:bCs/>
      <w:sz w:val="22"/>
      <w:szCs w:val="22"/>
      <w:lang w:eastAsia="en-US" w:bidi="en-US"/>
    </w:rPr>
  </w:style>
  <w:style w:type="paragraph" w:styleId="aff2">
    <w:name w:val="Balloon Text"/>
    <w:basedOn w:val="a"/>
    <w:link w:val="aff3"/>
    <w:uiPriority w:val="99"/>
    <w:semiHidden/>
    <w:unhideWhenUsed/>
    <w:rsid w:val="00A90CD0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ff3">
    <w:name w:val="註解方塊文字 字元"/>
    <w:link w:val="aff2"/>
    <w:uiPriority w:val="99"/>
    <w:semiHidden/>
    <w:rsid w:val="00A90CD0"/>
    <w:rPr>
      <w:rFonts w:ascii="Calibri Light" w:eastAsia="新細明體" w:hAnsi="Calibri Light" w:cs="Times New Roman"/>
      <w:sz w:val="18"/>
      <w:szCs w:val="18"/>
      <w:lang w:eastAsia="en-US" w:bidi="en-US"/>
    </w:rPr>
  </w:style>
  <w:style w:type="paragraph" w:customStyle="1" w:styleId="p2">
    <w:name w:val="p2"/>
    <w:basedOn w:val="a"/>
    <w:rsid w:val="001E3A8E"/>
    <w:pPr>
      <w:spacing w:after="0" w:line="240" w:lineRule="auto"/>
    </w:pPr>
    <w:rPr>
      <w:rFonts w:ascii=".SF UI Text" w:hAnsi=".SF UI Text" w:cs="新細明體"/>
      <w:color w:val="454545"/>
      <w:sz w:val="20"/>
      <w:szCs w:val="20"/>
      <w:lang w:eastAsia="zh-TW" w:bidi="ar-SA"/>
    </w:rPr>
  </w:style>
  <w:style w:type="character" w:customStyle="1" w:styleId="s1">
    <w:name w:val="s1"/>
    <w:rsid w:val="001E3A8E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行政長官與國務院僑辦主任裘援平會面</vt:lpstr>
      <vt:lpstr>行政長官與國務院僑辦主任裘援平會面</vt:lpstr>
    </vt:vector>
  </TitlesOfParts>
  <Company>Hewlett-Packard Company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行政長官與國務院僑辦主任裘援平會面</dc:title>
  <dc:creator>iman</dc:creator>
  <cp:lastModifiedBy>Calvin Chu 朱家聯</cp:lastModifiedBy>
  <cp:revision>8</cp:revision>
  <cp:lastPrinted>2019-02-15T07:19:00Z</cp:lastPrinted>
  <dcterms:created xsi:type="dcterms:W3CDTF">2019-03-23T04:25:00Z</dcterms:created>
  <dcterms:modified xsi:type="dcterms:W3CDTF">2019-03-23T08:06:00Z</dcterms:modified>
</cp:coreProperties>
</file>