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54" w:rsidRPr="003E7841" w:rsidRDefault="00C77154" w:rsidP="007464D2">
      <w:pPr>
        <w:pStyle w:val="NormalWeb"/>
        <w:adjustRightInd w:val="0"/>
        <w:snapToGrid w:val="0"/>
        <w:spacing w:line="320" w:lineRule="exact"/>
        <w:jc w:val="righ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b/>
          <w:color w:val="000000"/>
          <w:kern w:val="2"/>
        </w:rPr>
        <w:t>發稿日期：</w:t>
      </w:r>
      <w:r w:rsidR="00C76017">
        <w:rPr>
          <w:rFonts w:ascii="Times New Roman" w:cs="Times New Roman"/>
          <w:b/>
          <w:color w:val="000000"/>
          <w:kern w:val="2"/>
        </w:rPr>
        <w:t>201</w:t>
      </w:r>
      <w:r w:rsidR="007858BE">
        <w:rPr>
          <w:rFonts w:ascii="Times New Roman" w:cs="Times New Roman"/>
          <w:b/>
          <w:color w:val="000000"/>
          <w:kern w:val="2"/>
        </w:rPr>
        <w:t>8</w:t>
      </w:r>
      <w:r>
        <w:rPr>
          <w:rFonts w:ascii="Times New Roman" w:cs="Times New Roman" w:hint="eastAsia"/>
          <w:b/>
          <w:color w:val="000000"/>
          <w:kern w:val="2"/>
        </w:rPr>
        <w:t>年</w:t>
      </w:r>
      <w:r w:rsidR="00100578">
        <w:rPr>
          <w:rFonts w:ascii="Times New Roman" w:cs="Times New Roman"/>
          <w:b/>
          <w:color w:val="000000"/>
          <w:kern w:val="2"/>
        </w:rPr>
        <w:t>6</w:t>
      </w:r>
      <w:r>
        <w:rPr>
          <w:rFonts w:ascii="Times New Roman" w:cs="Times New Roman" w:hint="eastAsia"/>
          <w:b/>
          <w:color w:val="000000"/>
          <w:kern w:val="2"/>
        </w:rPr>
        <w:t>月</w:t>
      </w:r>
      <w:r w:rsidR="00100578">
        <w:rPr>
          <w:rFonts w:ascii="Times New Roman" w:cs="Times New Roman" w:hint="eastAsia"/>
          <w:b/>
          <w:color w:val="000000"/>
          <w:kern w:val="2"/>
        </w:rPr>
        <w:t>16</w:t>
      </w:r>
      <w:r>
        <w:rPr>
          <w:rFonts w:ascii="Times New Roman" w:cs="Times New Roman" w:hint="eastAsia"/>
          <w:b/>
          <w:color w:val="000000"/>
          <w:kern w:val="2"/>
        </w:rPr>
        <w:t>日</w:t>
      </w:r>
    </w:p>
    <w:p w:rsidR="00C77154" w:rsidRPr="003E7841" w:rsidRDefault="00C77154" w:rsidP="007464D2">
      <w:pPr>
        <w:pStyle w:val="NormalWeb"/>
        <w:adjustRightInd w:val="0"/>
        <w:snapToGrid w:val="0"/>
        <w:spacing w:line="320" w:lineRule="exac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lang w:val="pt-PT"/>
        </w:rPr>
        <w:t>請惠賜篇幅刊登</w:t>
      </w:r>
    </w:p>
    <w:p w:rsidR="00C77154" w:rsidRDefault="00C77154" w:rsidP="007464D2">
      <w:pPr>
        <w:adjustRightInd w:val="0"/>
        <w:snapToGrid w:val="0"/>
        <w:spacing w:line="320" w:lineRule="exact"/>
        <w:jc w:val="center"/>
        <w:textAlignment w:val="baseline"/>
        <w:rPr>
          <w:rFonts w:hAnsi="新細明體"/>
          <w:b/>
          <w:kern w:val="0"/>
          <w:szCs w:val="24"/>
        </w:rPr>
      </w:pPr>
      <w:r>
        <w:rPr>
          <w:rFonts w:hAnsi="新細明體" w:hint="eastAsia"/>
          <w:b/>
          <w:kern w:val="0"/>
          <w:szCs w:val="24"/>
          <w:lang w:val="pt-PT"/>
        </w:rPr>
        <w:t>新聞</w:t>
      </w:r>
      <w:r>
        <w:rPr>
          <w:rFonts w:hAnsi="新細明體" w:hint="eastAsia"/>
          <w:b/>
          <w:kern w:val="0"/>
          <w:szCs w:val="24"/>
        </w:rPr>
        <w:t>稿</w:t>
      </w:r>
    </w:p>
    <w:p w:rsidR="008A5ACE" w:rsidRDefault="0073653D" w:rsidP="007464D2">
      <w:pPr>
        <w:adjustRightInd w:val="0"/>
        <w:snapToGrid w:val="0"/>
        <w:spacing w:line="320" w:lineRule="exact"/>
        <w:jc w:val="center"/>
        <w:textAlignment w:val="baseline"/>
        <w:rPr>
          <w:rFonts w:hAnsi="新細明體"/>
          <w:b/>
          <w:kern w:val="0"/>
          <w:szCs w:val="24"/>
          <w:lang w:eastAsia="zh-HK"/>
        </w:rPr>
      </w:pPr>
      <w:r>
        <w:rPr>
          <w:rFonts w:hAnsi="新細明體" w:hint="eastAsia"/>
          <w:b/>
          <w:kern w:val="0"/>
          <w:szCs w:val="24"/>
          <w:lang w:eastAsia="zh-HK"/>
        </w:rPr>
        <w:t>澳大舉辦</w:t>
      </w:r>
      <w:r w:rsidRPr="0073653D">
        <w:rPr>
          <w:rFonts w:hAnsi="新細明體" w:hint="eastAsia"/>
          <w:b/>
          <w:kern w:val="0"/>
          <w:szCs w:val="24"/>
          <w:lang w:eastAsia="zh-HK"/>
        </w:rPr>
        <w:t>“習近平主席關於澳門高校工作重要指示精神傳達座談會”</w:t>
      </w:r>
    </w:p>
    <w:p w:rsidR="00D05FFF" w:rsidRDefault="00D05FFF" w:rsidP="007464D2">
      <w:pPr>
        <w:adjustRightInd w:val="0"/>
        <w:snapToGrid w:val="0"/>
        <w:spacing w:line="320" w:lineRule="exact"/>
        <w:jc w:val="center"/>
        <w:textAlignment w:val="baseline"/>
        <w:rPr>
          <w:rFonts w:hAnsi="新細明體" w:hint="eastAsia"/>
          <w:b/>
          <w:kern w:val="0"/>
          <w:szCs w:val="24"/>
        </w:rPr>
      </w:pPr>
      <w:bookmarkStart w:id="0" w:name="_GoBack"/>
      <w:bookmarkEnd w:id="0"/>
    </w:p>
    <w:p w:rsidR="0045591C" w:rsidRDefault="00B27E99" w:rsidP="0003184E">
      <w:pPr>
        <w:pStyle w:val="ListParagraph"/>
        <w:ind w:left="0"/>
        <w:rPr>
          <w:kern w:val="0"/>
          <w:lang w:eastAsia="zh-HK"/>
        </w:rPr>
      </w:pPr>
      <w:r>
        <w:rPr>
          <w:rFonts w:hint="eastAsia"/>
          <w:kern w:val="0"/>
          <w:lang w:eastAsia="zh-HK"/>
        </w:rPr>
        <w:t>澳門大學今（</w:t>
      </w:r>
      <w:r w:rsidR="002504E3">
        <w:rPr>
          <w:kern w:val="0"/>
          <w:lang w:eastAsia="zh-HK"/>
        </w:rPr>
        <w:t>16</w:t>
      </w:r>
      <w:r>
        <w:rPr>
          <w:rFonts w:hint="eastAsia"/>
          <w:kern w:val="0"/>
          <w:lang w:eastAsia="zh-HK"/>
        </w:rPr>
        <w:t>）</w:t>
      </w:r>
      <w:r w:rsidR="00C159CC">
        <w:rPr>
          <w:rFonts w:hint="eastAsia"/>
          <w:lang w:eastAsia="zh-HK"/>
        </w:rPr>
        <w:t>早</w:t>
      </w:r>
      <w:r w:rsidR="000B18FE">
        <w:rPr>
          <w:rFonts w:hint="eastAsia"/>
          <w:lang w:eastAsia="zh-HK"/>
        </w:rPr>
        <w:t>於校內</w:t>
      </w:r>
      <w:r>
        <w:rPr>
          <w:rFonts w:hint="eastAsia"/>
          <w:kern w:val="0"/>
          <w:lang w:eastAsia="zh-HK"/>
        </w:rPr>
        <w:t>舉</w:t>
      </w:r>
      <w:r w:rsidR="005A356B">
        <w:rPr>
          <w:rFonts w:hint="eastAsia"/>
          <w:kern w:val="0"/>
          <w:lang w:eastAsia="zh-HK"/>
        </w:rPr>
        <w:t>辦</w:t>
      </w:r>
      <w:r>
        <w:rPr>
          <w:rFonts w:hint="eastAsia"/>
          <w:kern w:val="0"/>
          <w:lang w:eastAsia="zh-HK"/>
        </w:rPr>
        <w:t>“</w:t>
      </w:r>
      <w:r w:rsidRPr="00B27E99">
        <w:rPr>
          <w:rFonts w:hint="eastAsia"/>
          <w:kern w:val="0"/>
          <w:lang w:eastAsia="zh-HK"/>
        </w:rPr>
        <w:t>習近平主席關於澳門高校工作重要指示精神傳達座談會</w:t>
      </w:r>
      <w:r>
        <w:rPr>
          <w:rFonts w:hint="eastAsia"/>
          <w:kern w:val="0"/>
          <w:lang w:eastAsia="zh-HK"/>
        </w:rPr>
        <w:t>”</w:t>
      </w:r>
      <w:r w:rsidR="00571652">
        <w:rPr>
          <w:rFonts w:hint="eastAsia"/>
          <w:kern w:val="0"/>
          <w:lang w:eastAsia="zh-HK"/>
        </w:rPr>
        <w:t>，</w:t>
      </w:r>
      <w:r w:rsidR="004368D8">
        <w:rPr>
          <w:rFonts w:hint="eastAsia"/>
          <w:kern w:val="0"/>
        </w:rPr>
        <w:t>傳達習</w:t>
      </w:r>
      <w:r w:rsidR="004368D8" w:rsidRPr="004368D8">
        <w:rPr>
          <w:rFonts w:hint="eastAsia"/>
          <w:kern w:val="0"/>
        </w:rPr>
        <w:t>主席對澳門高校工作作出的重要指示精神</w:t>
      </w:r>
      <w:r w:rsidR="004368D8" w:rsidRPr="004368D8">
        <w:rPr>
          <w:rFonts w:hint="eastAsia"/>
          <w:kern w:val="0"/>
          <w:lang w:eastAsia="zh-HK"/>
        </w:rPr>
        <w:t>。</w:t>
      </w:r>
      <w:r w:rsidR="00AE13DD">
        <w:rPr>
          <w:rFonts w:hint="eastAsia"/>
          <w:kern w:val="0"/>
          <w:lang w:eastAsia="zh-HK"/>
        </w:rPr>
        <w:t>澳門大學校董會主席林金城、校長宋永華、副校長倪明選和高薇</w:t>
      </w:r>
      <w:r w:rsidR="000972E4">
        <w:rPr>
          <w:rFonts w:hint="eastAsia"/>
          <w:kern w:val="0"/>
          <w:lang w:eastAsia="zh-HK"/>
        </w:rPr>
        <w:t>，以及</w:t>
      </w:r>
      <w:r w:rsidR="0045591C">
        <w:rPr>
          <w:rFonts w:hint="eastAsia"/>
          <w:kern w:val="0"/>
          <w:lang w:eastAsia="zh-HK"/>
        </w:rPr>
        <w:t>多名</w:t>
      </w:r>
      <w:r w:rsidR="0003184E">
        <w:rPr>
          <w:rFonts w:hint="eastAsia"/>
          <w:kern w:val="0"/>
          <w:lang w:eastAsia="zh-HK"/>
        </w:rPr>
        <w:t>本科生、研究生、</w:t>
      </w:r>
      <w:r w:rsidR="00F00359">
        <w:rPr>
          <w:rFonts w:hint="eastAsia"/>
          <w:kern w:val="0"/>
          <w:lang w:eastAsia="zh-HK"/>
        </w:rPr>
        <w:t>各</w:t>
      </w:r>
      <w:r w:rsidR="003C44C7">
        <w:rPr>
          <w:rFonts w:hint="eastAsia"/>
          <w:kern w:val="0"/>
          <w:lang w:eastAsia="zh-HK"/>
        </w:rPr>
        <w:t>學院</w:t>
      </w:r>
      <w:r w:rsidR="00CF2260">
        <w:rPr>
          <w:rFonts w:hint="eastAsia"/>
          <w:kern w:val="0"/>
          <w:lang w:eastAsia="zh-HK"/>
        </w:rPr>
        <w:t>和</w:t>
      </w:r>
      <w:r w:rsidR="00F00359">
        <w:rPr>
          <w:rFonts w:hint="eastAsia"/>
          <w:kern w:val="0"/>
          <w:lang w:eastAsia="zh-HK"/>
        </w:rPr>
        <w:t>書院、老</w:t>
      </w:r>
      <w:r w:rsidR="00F00359">
        <w:rPr>
          <w:rFonts w:hint="eastAsia"/>
          <w:kern w:val="0"/>
        </w:rPr>
        <w:t>師</w:t>
      </w:r>
      <w:r w:rsidR="00F00359">
        <w:rPr>
          <w:rFonts w:hint="eastAsia"/>
          <w:kern w:val="0"/>
          <w:lang w:eastAsia="zh-HK"/>
        </w:rPr>
        <w:t>、行政人員等多方代表</w:t>
      </w:r>
      <w:r w:rsidR="0045591C">
        <w:rPr>
          <w:rFonts w:hint="eastAsia"/>
          <w:kern w:val="0"/>
          <w:lang w:eastAsia="zh-HK"/>
        </w:rPr>
        <w:t>分別發表感言。</w:t>
      </w:r>
    </w:p>
    <w:p w:rsidR="0045591C" w:rsidRDefault="0045591C" w:rsidP="00C77154">
      <w:pPr>
        <w:pStyle w:val="ListParagraph"/>
        <w:ind w:left="0"/>
        <w:rPr>
          <w:kern w:val="0"/>
          <w:lang w:eastAsia="zh-HK"/>
        </w:rPr>
      </w:pPr>
    </w:p>
    <w:p w:rsidR="00F26402" w:rsidRDefault="00B21FFC" w:rsidP="00F26402">
      <w:pPr>
        <w:pStyle w:val="ListParagraph"/>
        <w:ind w:left="0"/>
        <w:rPr>
          <w:kern w:val="0"/>
          <w:lang w:eastAsia="zh-HK"/>
        </w:rPr>
      </w:pPr>
      <w:r>
        <w:rPr>
          <w:rFonts w:hint="eastAsia"/>
          <w:kern w:val="0"/>
          <w:lang w:eastAsia="zh-HK"/>
        </w:rPr>
        <w:t>會上，</w:t>
      </w:r>
      <w:r w:rsidR="00F26402">
        <w:rPr>
          <w:rFonts w:hint="eastAsia"/>
          <w:kern w:val="0"/>
          <w:lang w:eastAsia="zh-HK"/>
        </w:rPr>
        <w:t>林金城回顧了國家多年來對澳大發展的關心和支持</w:t>
      </w:r>
      <w:r w:rsidR="00F26402">
        <w:rPr>
          <w:rFonts w:hint="eastAsia"/>
          <w:kern w:val="0"/>
        </w:rPr>
        <w:t>，</w:t>
      </w:r>
      <w:r w:rsidR="00F26402">
        <w:rPr>
          <w:rFonts w:hint="eastAsia"/>
          <w:kern w:val="0"/>
          <w:lang w:eastAsia="zh-HK"/>
        </w:rPr>
        <w:t>他表示這次習主席的回信給了澳門很大的支持，同時打動了大家的心，因為習主席在百忙之中都沒有忘記澳門高等教育並給予鼓勵，澳大要爭取這個機會發展高等教育，也要爭取融入大灣區發展的機會。創新創業方面，大學已設有不同課程</w:t>
      </w:r>
      <w:r w:rsidR="00F26402">
        <w:rPr>
          <w:rFonts w:hint="eastAsia"/>
          <w:kern w:val="0"/>
        </w:rPr>
        <w:t>，</w:t>
      </w:r>
      <w:r w:rsidR="00F26402">
        <w:rPr>
          <w:rFonts w:hint="eastAsia"/>
          <w:kern w:val="0"/>
          <w:lang w:eastAsia="zh-HK"/>
        </w:rPr>
        <w:t>為學生提供了創新創業的機會</w:t>
      </w:r>
      <w:r w:rsidR="00F26402">
        <w:rPr>
          <w:rFonts w:hint="eastAsia"/>
          <w:kern w:val="0"/>
        </w:rPr>
        <w:t>，</w:t>
      </w:r>
      <w:r w:rsidR="00F26402">
        <w:rPr>
          <w:rFonts w:hint="eastAsia"/>
          <w:kern w:val="0"/>
          <w:lang w:eastAsia="zh-HK"/>
        </w:rPr>
        <w:t>這些都感謝中央和特區政府的關懷和支持</w:t>
      </w:r>
      <w:r w:rsidR="00F26402">
        <w:rPr>
          <w:rFonts w:hint="eastAsia"/>
          <w:kern w:val="0"/>
        </w:rPr>
        <w:t>，</w:t>
      </w:r>
      <w:r w:rsidR="00F26402">
        <w:rPr>
          <w:rFonts w:hint="eastAsia"/>
          <w:kern w:val="0"/>
          <w:lang w:eastAsia="zh-HK"/>
        </w:rPr>
        <w:t>希望學生藉此好好學習</w:t>
      </w:r>
      <w:r w:rsidR="00F26402">
        <w:rPr>
          <w:rFonts w:hint="eastAsia"/>
          <w:kern w:val="0"/>
        </w:rPr>
        <w:t>，</w:t>
      </w:r>
      <w:r w:rsidR="00F26402">
        <w:rPr>
          <w:rFonts w:hint="eastAsia"/>
          <w:kern w:val="0"/>
          <w:lang w:eastAsia="zh-HK"/>
        </w:rPr>
        <w:t>為特區和國家的未來貢</w:t>
      </w:r>
      <w:r w:rsidR="00F26402">
        <w:rPr>
          <w:rFonts w:hint="eastAsia"/>
          <w:kern w:val="0"/>
        </w:rPr>
        <w:t>獻</w:t>
      </w:r>
      <w:r w:rsidR="00F26402">
        <w:rPr>
          <w:rFonts w:hint="eastAsia"/>
          <w:kern w:val="0"/>
          <w:lang w:eastAsia="zh-HK"/>
        </w:rPr>
        <w:t>自己的力量。</w:t>
      </w:r>
    </w:p>
    <w:p w:rsidR="00F26402" w:rsidRDefault="00F26402" w:rsidP="00F26402">
      <w:pPr>
        <w:pStyle w:val="ListParagraph"/>
        <w:ind w:left="0"/>
        <w:rPr>
          <w:kern w:val="0"/>
          <w:lang w:eastAsia="zh-HK"/>
        </w:rPr>
      </w:pPr>
    </w:p>
    <w:p w:rsidR="0013492F" w:rsidRDefault="00C42C5E" w:rsidP="00C77154">
      <w:pPr>
        <w:pStyle w:val="ListParagraph"/>
        <w:ind w:left="0"/>
        <w:rPr>
          <w:kern w:val="0"/>
          <w:lang w:eastAsia="zh-HK"/>
        </w:rPr>
      </w:pPr>
      <w:r>
        <w:rPr>
          <w:rFonts w:hint="eastAsia"/>
          <w:kern w:val="0"/>
          <w:lang w:eastAsia="zh-HK"/>
        </w:rPr>
        <w:t>宋永華</w:t>
      </w:r>
      <w:proofErr w:type="gramStart"/>
      <w:r w:rsidR="00D64F03">
        <w:rPr>
          <w:rFonts w:hint="eastAsia"/>
          <w:kern w:val="0"/>
          <w:lang w:eastAsia="zh-HK"/>
        </w:rPr>
        <w:t>傳達了</w:t>
      </w:r>
      <w:r w:rsidR="00D64F03">
        <w:rPr>
          <w:rFonts w:hint="eastAsia"/>
          <w:kern w:val="0"/>
        </w:rPr>
        <w:t>習</w:t>
      </w:r>
      <w:r w:rsidR="00D64F03" w:rsidRPr="004368D8">
        <w:rPr>
          <w:rFonts w:hint="eastAsia"/>
          <w:kern w:val="0"/>
        </w:rPr>
        <w:t>主席</w:t>
      </w:r>
      <w:proofErr w:type="gramEnd"/>
      <w:r w:rsidR="00D64F03" w:rsidRPr="004368D8">
        <w:rPr>
          <w:rFonts w:hint="eastAsia"/>
          <w:kern w:val="0"/>
        </w:rPr>
        <w:t>對澳門高校工作作出的重要指示精神</w:t>
      </w:r>
      <w:r w:rsidR="00795E81">
        <w:rPr>
          <w:rFonts w:hint="eastAsia"/>
          <w:kern w:val="0"/>
          <w:lang w:eastAsia="zh-HK"/>
        </w:rPr>
        <w:t>，並</w:t>
      </w:r>
      <w:proofErr w:type="gramStart"/>
      <w:r w:rsidR="00795E81" w:rsidRPr="00795E81">
        <w:rPr>
          <w:rFonts w:hint="eastAsia"/>
          <w:kern w:val="0"/>
          <w:lang w:eastAsia="zh-HK"/>
        </w:rPr>
        <w:t>回顧</w:t>
      </w:r>
      <w:r w:rsidR="00F129D7">
        <w:rPr>
          <w:rFonts w:hint="eastAsia"/>
          <w:kern w:val="0"/>
          <w:lang w:eastAsia="zh-HK"/>
        </w:rPr>
        <w:t>了</w:t>
      </w:r>
      <w:r w:rsidR="00533EED">
        <w:rPr>
          <w:rFonts w:hint="eastAsia"/>
          <w:kern w:val="0"/>
        </w:rPr>
        <w:t>習</w:t>
      </w:r>
      <w:r w:rsidR="00533EED" w:rsidRPr="004368D8">
        <w:rPr>
          <w:rFonts w:hint="eastAsia"/>
          <w:kern w:val="0"/>
        </w:rPr>
        <w:t>主席</w:t>
      </w:r>
      <w:proofErr w:type="gramEnd"/>
      <w:r w:rsidR="00795E81" w:rsidRPr="00795E81">
        <w:rPr>
          <w:rFonts w:hint="eastAsia"/>
          <w:kern w:val="0"/>
          <w:lang w:eastAsia="zh-HK"/>
        </w:rPr>
        <w:t>對澳門高等教育的親切關懷。</w:t>
      </w:r>
      <w:r w:rsidR="00D76A4B">
        <w:rPr>
          <w:rFonts w:hint="eastAsia"/>
          <w:kern w:val="0"/>
          <w:lang w:eastAsia="zh-HK"/>
        </w:rPr>
        <w:t>他表示，</w:t>
      </w:r>
      <w:r w:rsidR="0003301B">
        <w:rPr>
          <w:rFonts w:hint="eastAsia"/>
          <w:kern w:val="0"/>
          <w:lang w:eastAsia="zh-HK"/>
        </w:rPr>
        <w:t>習主席在</w:t>
      </w:r>
      <w:r w:rsidR="00913D5F">
        <w:rPr>
          <w:rFonts w:hint="eastAsia"/>
          <w:kern w:val="0"/>
          <w:lang w:eastAsia="zh-HK"/>
        </w:rPr>
        <w:t>回</w:t>
      </w:r>
      <w:r w:rsidR="0003301B">
        <w:rPr>
          <w:rFonts w:hint="eastAsia"/>
          <w:kern w:val="0"/>
          <w:lang w:eastAsia="zh-HK"/>
        </w:rPr>
        <w:t>信中肯定了</w:t>
      </w:r>
      <w:r w:rsidR="0003301B" w:rsidRPr="0003301B">
        <w:rPr>
          <w:rFonts w:hint="eastAsia"/>
          <w:kern w:val="0"/>
          <w:lang w:eastAsia="zh-HK"/>
        </w:rPr>
        <w:t>澳門高校科技創新取得新的進步</w:t>
      </w:r>
      <w:r w:rsidR="0003301B">
        <w:rPr>
          <w:rFonts w:hint="eastAsia"/>
          <w:kern w:val="0"/>
          <w:lang w:eastAsia="zh-HK"/>
        </w:rPr>
        <w:t>，</w:t>
      </w:r>
      <w:r w:rsidR="003F178D" w:rsidRPr="003F178D">
        <w:rPr>
          <w:rFonts w:hint="eastAsia"/>
          <w:kern w:val="0"/>
          <w:lang w:eastAsia="zh-HK"/>
        </w:rPr>
        <w:t>希望澳門高校百尺竿頭更進一步，培養更多</w:t>
      </w:r>
      <w:proofErr w:type="gramStart"/>
      <w:r w:rsidR="003F178D" w:rsidRPr="003F178D">
        <w:rPr>
          <w:rFonts w:hint="eastAsia"/>
          <w:kern w:val="0"/>
          <w:lang w:eastAsia="zh-HK"/>
        </w:rPr>
        <w:t>愛國愛澳人才</w:t>
      </w:r>
      <w:proofErr w:type="gramEnd"/>
      <w:r w:rsidR="003F178D" w:rsidRPr="003F178D">
        <w:rPr>
          <w:rFonts w:hint="eastAsia"/>
          <w:kern w:val="0"/>
          <w:lang w:eastAsia="zh-HK"/>
        </w:rPr>
        <w:t>，創造更多科技成果，助力澳門經濟適度多元可持續發展，</w:t>
      </w:r>
      <w:proofErr w:type="gramStart"/>
      <w:r w:rsidR="003F178D" w:rsidRPr="003F178D">
        <w:rPr>
          <w:rFonts w:hint="eastAsia"/>
          <w:kern w:val="0"/>
          <w:lang w:eastAsia="zh-HK"/>
        </w:rPr>
        <w:t>助力粵港澳</w:t>
      </w:r>
      <w:proofErr w:type="gramEnd"/>
      <w:r w:rsidR="003F178D" w:rsidRPr="003F178D">
        <w:rPr>
          <w:rFonts w:hint="eastAsia"/>
          <w:kern w:val="0"/>
          <w:lang w:eastAsia="zh-HK"/>
        </w:rPr>
        <w:t>灣區建設。</w:t>
      </w:r>
    </w:p>
    <w:p w:rsidR="0013492F" w:rsidRDefault="0013492F" w:rsidP="00C77154">
      <w:pPr>
        <w:pStyle w:val="ListParagraph"/>
        <w:ind w:left="0"/>
        <w:rPr>
          <w:kern w:val="0"/>
          <w:lang w:eastAsia="zh-HK"/>
        </w:rPr>
      </w:pPr>
    </w:p>
    <w:p w:rsidR="00007457" w:rsidRDefault="00007457" w:rsidP="00C77154">
      <w:pPr>
        <w:pStyle w:val="ListParagraph"/>
        <w:ind w:left="0"/>
        <w:rPr>
          <w:kern w:val="0"/>
          <w:lang w:eastAsia="zh-HK"/>
        </w:rPr>
      </w:pPr>
      <w:proofErr w:type="gramStart"/>
      <w:r>
        <w:rPr>
          <w:rFonts w:hint="eastAsia"/>
          <w:kern w:val="0"/>
          <w:lang w:eastAsia="zh-HK"/>
        </w:rPr>
        <w:t>此外，</w:t>
      </w:r>
      <w:proofErr w:type="gramEnd"/>
      <w:r>
        <w:rPr>
          <w:rFonts w:hint="eastAsia"/>
          <w:kern w:val="0"/>
          <w:lang w:eastAsia="zh-HK"/>
        </w:rPr>
        <w:t>宋永華提到澳大現時</w:t>
      </w:r>
      <w:r w:rsidR="00D12987">
        <w:rPr>
          <w:rFonts w:hint="eastAsia"/>
          <w:kern w:val="0"/>
          <w:lang w:eastAsia="zh-HK"/>
        </w:rPr>
        <w:t>的國際聲譽不斷提升</w:t>
      </w:r>
      <w:r w:rsidR="00F80DEA">
        <w:rPr>
          <w:rFonts w:hint="eastAsia"/>
          <w:kern w:val="0"/>
          <w:lang w:eastAsia="zh-HK"/>
        </w:rPr>
        <w:t>，</w:t>
      </w:r>
      <w:r w:rsidR="008315AA">
        <w:rPr>
          <w:rFonts w:hint="eastAsia"/>
          <w:kern w:val="0"/>
          <w:lang w:eastAsia="zh-HK"/>
        </w:rPr>
        <w:t>該校</w:t>
      </w:r>
      <w:r w:rsidR="00D201A1">
        <w:rPr>
          <w:rFonts w:hint="eastAsia"/>
          <w:kern w:val="0"/>
          <w:lang w:eastAsia="zh-HK"/>
        </w:rPr>
        <w:t>將</w:t>
      </w:r>
      <w:r w:rsidR="00D201A1" w:rsidRPr="00D201A1">
        <w:rPr>
          <w:rFonts w:hint="eastAsia"/>
          <w:kern w:val="0"/>
          <w:lang w:eastAsia="zh-HK"/>
        </w:rPr>
        <w:t>落實一系列的工作來促進大學和澳門高等教育的發展</w:t>
      </w:r>
      <w:r w:rsidR="00D201A1">
        <w:rPr>
          <w:kern w:val="0"/>
        </w:rPr>
        <w:t>，</w:t>
      </w:r>
      <w:r w:rsidR="00D12A33">
        <w:rPr>
          <w:rFonts w:hint="eastAsia"/>
          <w:kern w:val="0"/>
          <w:lang w:eastAsia="zh-HK"/>
        </w:rPr>
        <w:t>把打造澳大為大灣區的人才培養基地</w:t>
      </w:r>
      <w:r w:rsidR="00D12987">
        <w:rPr>
          <w:rFonts w:hint="eastAsia"/>
          <w:kern w:val="0"/>
          <w:lang w:eastAsia="zh-HK"/>
        </w:rPr>
        <w:t>和科技創新高地</w:t>
      </w:r>
      <w:r w:rsidR="00D12A33">
        <w:rPr>
          <w:rFonts w:hint="eastAsia"/>
          <w:kern w:val="0"/>
          <w:lang w:eastAsia="zh-HK"/>
        </w:rPr>
        <w:t>，</w:t>
      </w:r>
      <w:r w:rsidR="00AA66DD">
        <w:rPr>
          <w:rFonts w:hint="eastAsia"/>
          <w:kern w:val="0"/>
          <w:lang w:eastAsia="zh-HK"/>
        </w:rPr>
        <w:t>希望澳大師生和職員繼續努力，</w:t>
      </w:r>
      <w:proofErr w:type="gramStart"/>
      <w:r w:rsidR="00AA66DD">
        <w:rPr>
          <w:rFonts w:hint="eastAsia"/>
          <w:kern w:val="0"/>
          <w:lang w:eastAsia="zh-HK"/>
        </w:rPr>
        <w:t>將習主席</w:t>
      </w:r>
      <w:proofErr w:type="gramEnd"/>
      <w:r w:rsidR="00AA66DD" w:rsidRPr="00AA66DD">
        <w:rPr>
          <w:rFonts w:hint="eastAsia"/>
          <w:kern w:val="0"/>
          <w:lang w:eastAsia="zh-HK"/>
        </w:rPr>
        <w:t>的要求和期許</w:t>
      </w:r>
      <w:r w:rsidR="00AA66DD">
        <w:rPr>
          <w:rFonts w:hint="eastAsia"/>
          <w:kern w:val="0"/>
          <w:lang w:eastAsia="zh-HK"/>
        </w:rPr>
        <w:t>化成行動</w:t>
      </w:r>
      <w:r w:rsidR="00AA66DD" w:rsidRPr="00AA66DD">
        <w:rPr>
          <w:rFonts w:hint="eastAsia"/>
          <w:kern w:val="0"/>
          <w:lang w:eastAsia="zh-HK"/>
        </w:rPr>
        <w:t>，</w:t>
      </w:r>
      <w:r w:rsidR="00D12A33">
        <w:rPr>
          <w:rFonts w:hint="eastAsia"/>
          <w:kern w:val="0"/>
          <w:lang w:eastAsia="zh-HK"/>
        </w:rPr>
        <w:t>做好</w:t>
      </w:r>
      <w:r w:rsidR="00AA66DD">
        <w:rPr>
          <w:rFonts w:hint="eastAsia"/>
          <w:kern w:val="0"/>
          <w:lang w:eastAsia="zh-HK"/>
        </w:rPr>
        <w:t>工作</w:t>
      </w:r>
      <w:r w:rsidR="00D201A1">
        <w:rPr>
          <w:rFonts w:hint="eastAsia"/>
          <w:kern w:val="0"/>
          <w:lang w:eastAsia="zh-HK"/>
        </w:rPr>
        <w:t>。</w:t>
      </w:r>
    </w:p>
    <w:p w:rsidR="007641FB" w:rsidRDefault="007641FB" w:rsidP="00C77154">
      <w:pPr>
        <w:pStyle w:val="ListParagraph"/>
        <w:ind w:left="0"/>
        <w:rPr>
          <w:kern w:val="0"/>
          <w:lang w:eastAsia="zh-HK"/>
        </w:rPr>
      </w:pPr>
    </w:p>
    <w:p w:rsidR="00FD37A8" w:rsidRPr="00FD37A8" w:rsidRDefault="00FD37A8" w:rsidP="00FD37A8">
      <w:pPr>
        <w:pStyle w:val="ListParagraph"/>
        <w:ind w:left="0"/>
        <w:rPr>
          <w:kern w:val="0"/>
          <w:lang w:eastAsia="zh-HK"/>
        </w:rPr>
      </w:pPr>
      <w:r w:rsidRPr="00FD37A8">
        <w:rPr>
          <w:rFonts w:hint="eastAsia"/>
          <w:kern w:val="0"/>
          <w:lang w:eastAsia="zh-HK"/>
        </w:rPr>
        <w:t>澳大健康科學學院二年級學生黃鐘禹表示：“在澳大學習，我接觸到很多高新科</w:t>
      </w:r>
      <w:proofErr w:type="gramStart"/>
      <w:r w:rsidRPr="00FD37A8">
        <w:rPr>
          <w:rFonts w:hint="eastAsia"/>
          <w:kern w:val="0"/>
          <w:lang w:eastAsia="zh-HK"/>
        </w:rPr>
        <w:t>研</w:t>
      </w:r>
      <w:proofErr w:type="gramEnd"/>
      <w:r w:rsidRPr="00FD37A8">
        <w:rPr>
          <w:rFonts w:hint="eastAsia"/>
          <w:kern w:val="0"/>
          <w:lang w:eastAsia="zh-HK"/>
        </w:rPr>
        <w:t>設備、學習到很多實驗技能及最前沿的領域知識；澳門的高等教育和科</w:t>
      </w:r>
      <w:proofErr w:type="gramStart"/>
      <w:r w:rsidRPr="00FD37A8">
        <w:rPr>
          <w:rFonts w:hint="eastAsia"/>
          <w:kern w:val="0"/>
          <w:lang w:eastAsia="zh-HK"/>
        </w:rPr>
        <w:t>研</w:t>
      </w:r>
      <w:proofErr w:type="gramEnd"/>
      <w:r w:rsidRPr="00FD37A8">
        <w:rPr>
          <w:rFonts w:hint="eastAsia"/>
          <w:kern w:val="0"/>
          <w:lang w:eastAsia="zh-HK"/>
        </w:rPr>
        <w:t>事業能受到習主席高度重視，我感覺非常自豪，深受鼓舞和激勵。”</w:t>
      </w:r>
    </w:p>
    <w:p w:rsidR="00FD37A8" w:rsidRPr="00FD37A8" w:rsidRDefault="00FD37A8" w:rsidP="00FD37A8">
      <w:pPr>
        <w:pStyle w:val="ListParagraph"/>
        <w:ind w:left="0"/>
        <w:rPr>
          <w:kern w:val="0"/>
          <w:lang w:eastAsia="zh-HK"/>
        </w:rPr>
      </w:pPr>
    </w:p>
    <w:p w:rsidR="00FD37A8" w:rsidRPr="00FD37A8" w:rsidRDefault="00FD37A8" w:rsidP="00FD37A8">
      <w:pPr>
        <w:pStyle w:val="ListParagraph"/>
        <w:ind w:left="0"/>
        <w:rPr>
          <w:kern w:val="0"/>
          <w:lang w:eastAsia="zh-HK"/>
        </w:rPr>
      </w:pPr>
      <w:r w:rsidRPr="00FD37A8">
        <w:rPr>
          <w:rFonts w:hint="eastAsia"/>
          <w:kern w:val="0"/>
          <w:lang w:eastAsia="zh-HK"/>
        </w:rPr>
        <w:t>澳大教育學院碩士生、研究生會主席陳向</w:t>
      </w:r>
      <w:r w:rsidR="00166DF4">
        <w:rPr>
          <w:rFonts w:hint="eastAsia"/>
          <w:kern w:val="0"/>
          <w:lang w:eastAsia="zh-HK"/>
        </w:rPr>
        <w:t>東表示：“作為一名研究生，當得悉習主席希望澳大培養更多愛國愛澳</w:t>
      </w:r>
      <w:r w:rsidRPr="00FD37A8">
        <w:rPr>
          <w:rFonts w:hint="eastAsia"/>
          <w:kern w:val="0"/>
          <w:lang w:eastAsia="zh-HK"/>
        </w:rPr>
        <w:t>的人才</w:t>
      </w:r>
      <w:r w:rsidR="00166DF4">
        <w:rPr>
          <w:rFonts w:hint="eastAsia"/>
          <w:kern w:val="0"/>
          <w:lang w:eastAsia="zh-HK"/>
        </w:rPr>
        <w:t>、</w:t>
      </w:r>
      <w:r w:rsidRPr="00FD37A8">
        <w:rPr>
          <w:rFonts w:hint="eastAsia"/>
          <w:kern w:val="0"/>
          <w:lang w:eastAsia="zh-HK"/>
        </w:rPr>
        <w:t>創造更多的科技成果時，我感受</w:t>
      </w:r>
      <w:r w:rsidR="00166DF4">
        <w:rPr>
          <w:rFonts w:hint="eastAsia"/>
          <w:kern w:val="0"/>
          <w:lang w:eastAsia="zh-HK"/>
        </w:rPr>
        <w:t>到習主席對我們親切的關心，這更督促我加倍努力地投身到科</w:t>
      </w:r>
      <w:proofErr w:type="gramStart"/>
      <w:r w:rsidR="00166DF4">
        <w:rPr>
          <w:rFonts w:hint="eastAsia"/>
          <w:kern w:val="0"/>
          <w:lang w:eastAsia="zh-HK"/>
        </w:rPr>
        <w:t>研</w:t>
      </w:r>
      <w:proofErr w:type="gramEnd"/>
      <w:r w:rsidR="00166DF4">
        <w:rPr>
          <w:rFonts w:hint="eastAsia"/>
          <w:kern w:val="0"/>
          <w:lang w:eastAsia="zh-HK"/>
        </w:rPr>
        <w:t>工作中</w:t>
      </w:r>
      <w:r w:rsidRPr="00FD37A8">
        <w:rPr>
          <w:rFonts w:hint="eastAsia"/>
          <w:kern w:val="0"/>
          <w:lang w:eastAsia="zh-HK"/>
        </w:rPr>
        <w:t>。”陳向東期望</w:t>
      </w:r>
      <w:r w:rsidRPr="00FD37A8">
        <w:rPr>
          <w:rFonts w:hint="eastAsia"/>
          <w:kern w:val="0"/>
          <w:lang w:eastAsia="zh-HK"/>
        </w:rPr>
        <w:lastRenderedPageBreak/>
        <w:t>自己能珍惜並充分利用學校的資源，</w:t>
      </w:r>
      <w:proofErr w:type="gramStart"/>
      <w:r w:rsidRPr="00FD37A8">
        <w:rPr>
          <w:rFonts w:hint="eastAsia"/>
          <w:kern w:val="0"/>
          <w:lang w:eastAsia="zh-HK"/>
        </w:rPr>
        <w:t>將澳大</w:t>
      </w:r>
      <w:proofErr w:type="gramEnd"/>
      <w:r w:rsidRPr="00FD37A8">
        <w:rPr>
          <w:rFonts w:hint="eastAsia"/>
          <w:kern w:val="0"/>
          <w:lang w:eastAsia="zh-HK"/>
        </w:rPr>
        <w:t>的積累所得轉化為對澳門</w:t>
      </w:r>
      <w:r w:rsidR="00166DF4">
        <w:rPr>
          <w:rFonts w:hint="eastAsia"/>
          <w:kern w:val="0"/>
          <w:lang w:eastAsia="zh-HK"/>
        </w:rPr>
        <w:t>、</w:t>
      </w:r>
      <w:r w:rsidRPr="00FD37A8">
        <w:rPr>
          <w:rFonts w:hint="eastAsia"/>
          <w:kern w:val="0"/>
          <w:lang w:eastAsia="zh-HK"/>
        </w:rPr>
        <w:t>對灣區，以至對國家都有用的成果。</w:t>
      </w:r>
    </w:p>
    <w:p w:rsidR="00FD37A8" w:rsidRPr="00FD37A8" w:rsidRDefault="00FD37A8" w:rsidP="00FD37A8">
      <w:pPr>
        <w:pStyle w:val="ListParagraph"/>
        <w:ind w:left="0"/>
        <w:rPr>
          <w:kern w:val="0"/>
          <w:lang w:eastAsia="zh-HK"/>
        </w:rPr>
      </w:pPr>
    </w:p>
    <w:p w:rsidR="007641FB" w:rsidRDefault="00FD37A8" w:rsidP="00FD37A8">
      <w:pPr>
        <w:pStyle w:val="ListParagraph"/>
        <w:ind w:left="0"/>
        <w:rPr>
          <w:kern w:val="0"/>
          <w:lang w:eastAsia="zh-HK"/>
        </w:rPr>
      </w:pPr>
      <w:r w:rsidRPr="00FD37A8">
        <w:rPr>
          <w:rFonts w:hint="eastAsia"/>
          <w:kern w:val="0"/>
          <w:lang w:eastAsia="zh-HK"/>
        </w:rPr>
        <w:t>澳大科技學院博士生馮綺穎表示，</w:t>
      </w:r>
      <w:r w:rsidR="00F443C6">
        <w:rPr>
          <w:rFonts w:hint="eastAsia"/>
          <w:kern w:val="0"/>
          <w:lang w:eastAsia="zh-HK"/>
        </w:rPr>
        <w:t>習主席對澳大的回信大大鼓舞了她，加強了她克服科</w:t>
      </w:r>
      <w:proofErr w:type="gramStart"/>
      <w:r w:rsidR="00F443C6">
        <w:rPr>
          <w:rFonts w:hint="eastAsia"/>
          <w:kern w:val="0"/>
          <w:lang w:eastAsia="zh-HK"/>
        </w:rPr>
        <w:t>研</w:t>
      </w:r>
      <w:proofErr w:type="gramEnd"/>
      <w:r w:rsidR="00F443C6">
        <w:rPr>
          <w:rFonts w:hint="eastAsia"/>
          <w:kern w:val="0"/>
          <w:lang w:eastAsia="zh-HK"/>
        </w:rPr>
        <w:t>困難的信心。她</w:t>
      </w:r>
      <w:r w:rsidRPr="00FD37A8">
        <w:rPr>
          <w:rFonts w:hint="eastAsia"/>
          <w:kern w:val="0"/>
          <w:lang w:eastAsia="zh-HK"/>
        </w:rPr>
        <w:t>特別感謝祖國、澳門特區政府及澳大</w:t>
      </w:r>
      <w:r w:rsidR="00F443C6">
        <w:rPr>
          <w:rFonts w:hint="eastAsia"/>
          <w:kern w:val="0"/>
          <w:lang w:eastAsia="zh-HK"/>
        </w:rPr>
        <w:t>提供的良好</w:t>
      </w:r>
      <w:r w:rsidRPr="00FD37A8">
        <w:rPr>
          <w:rFonts w:hint="eastAsia"/>
          <w:kern w:val="0"/>
          <w:lang w:eastAsia="zh-HK"/>
        </w:rPr>
        <w:t>學習環境、豐富的資源以及機會，她會更加珍惜及把握機會，專注而堅定地投入科</w:t>
      </w:r>
      <w:proofErr w:type="gramStart"/>
      <w:r w:rsidRPr="00FD37A8">
        <w:rPr>
          <w:rFonts w:hint="eastAsia"/>
          <w:kern w:val="0"/>
          <w:lang w:eastAsia="zh-HK"/>
        </w:rPr>
        <w:t>研</w:t>
      </w:r>
      <w:proofErr w:type="gramEnd"/>
      <w:r w:rsidRPr="00FD37A8">
        <w:rPr>
          <w:rFonts w:hint="eastAsia"/>
          <w:kern w:val="0"/>
          <w:lang w:eastAsia="zh-HK"/>
        </w:rPr>
        <w:t>學習中，爭取獲得成績和成果回報學校、澳門政府和祖國，不辜負老師、學校、祖國的期望和培養。</w:t>
      </w:r>
    </w:p>
    <w:p w:rsidR="0029664E" w:rsidRDefault="0029664E" w:rsidP="00FD37A8">
      <w:pPr>
        <w:pStyle w:val="ListParagraph"/>
        <w:ind w:left="0"/>
        <w:rPr>
          <w:kern w:val="0"/>
          <w:lang w:eastAsia="zh-HK"/>
        </w:rPr>
      </w:pPr>
    </w:p>
    <w:p w:rsidR="002A3AA9" w:rsidRPr="00B27E99" w:rsidRDefault="003536EE" w:rsidP="002A3AA9">
      <w:pPr>
        <w:pStyle w:val="ListParagraph"/>
        <w:ind w:left="0"/>
        <w:rPr>
          <w:kern w:val="0"/>
          <w:lang w:eastAsia="zh-HK"/>
        </w:rPr>
      </w:pPr>
      <w:r>
        <w:rPr>
          <w:rFonts w:hint="eastAsia"/>
          <w:kern w:val="0"/>
          <w:lang w:eastAsia="zh-HK"/>
        </w:rPr>
        <w:t>另外，澳大</w:t>
      </w:r>
      <w:r w:rsidR="008C66E5" w:rsidRPr="008C66E5">
        <w:rPr>
          <w:rFonts w:hint="eastAsia"/>
          <w:kern w:val="0"/>
          <w:lang w:eastAsia="zh-HK"/>
        </w:rPr>
        <w:t>各學院和書院、老師、行政人員等多方代表</w:t>
      </w:r>
      <w:r w:rsidR="00C5131C">
        <w:rPr>
          <w:rFonts w:hint="eastAsia"/>
          <w:kern w:val="0"/>
          <w:lang w:eastAsia="zh-HK"/>
        </w:rPr>
        <w:t>積極</w:t>
      </w:r>
      <w:r>
        <w:rPr>
          <w:rFonts w:hint="eastAsia"/>
          <w:kern w:val="0"/>
          <w:lang w:eastAsia="zh-HK"/>
        </w:rPr>
        <w:t>發言</w:t>
      </w:r>
      <w:r w:rsidR="00E07640">
        <w:rPr>
          <w:rFonts w:hint="eastAsia"/>
          <w:kern w:val="0"/>
          <w:lang w:eastAsia="zh-HK"/>
        </w:rPr>
        <w:t>，</w:t>
      </w:r>
      <w:r w:rsidR="00E07640">
        <w:rPr>
          <w:rFonts w:hint="eastAsia"/>
          <w:kern w:val="0"/>
        </w:rPr>
        <w:t>並會把</w:t>
      </w:r>
      <w:r w:rsidR="00E07640" w:rsidRPr="00E07640">
        <w:rPr>
          <w:rFonts w:hint="eastAsia"/>
          <w:kern w:val="0"/>
        </w:rPr>
        <w:t>有關精神傳達到校內各個部門</w:t>
      </w:r>
      <w:r w:rsidR="00E07640">
        <w:rPr>
          <w:rFonts w:hint="eastAsia"/>
          <w:kern w:val="0"/>
          <w:lang w:eastAsia="zh-HK"/>
        </w:rPr>
        <w:t>。</w:t>
      </w:r>
      <w:r w:rsidR="00A53BD2">
        <w:rPr>
          <w:rFonts w:hint="eastAsia"/>
          <w:kern w:val="0"/>
          <w:lang w:eastAsia="zh-HK"/>
        </w:rPr>
        <w:t>他們</w:t>
      </w:r>
      <w:r w:rsidR="008F0137">
        <w:rPr>
          <w:rFonts w:hint="eastAsia"/>
          <w:kern w:val="0"/>
          <w:lang w:eastAsia="zh-HK"/>
        </w:rPr>
        <w:t>發言時表示，</w:t>
      </w:r>
      <w:r w:rsidR="00A53BD2">
        <w:rPr>
          <w:rFonts w:hint="eastAsia"/>
          <w:kern w:val="0"/>
          <w:lang w:eastAsia="zh-HK"/>
        </w:rPr>
        <w:t>對習主席的回信</w:t>
      </w:r>
      <w:r w:rsidR="004164FF">
        <w:rPr>
          <w:rFonts w:hint="eastAsia"/>
          <w:kern w:val="0"/>
          <w:lang w:eastAsia="zh-HK"/>
        </w:rPr>
        <w:t>感到振</w:t>
      </w:r>
      <w:r w:rsidR="004164FF">
        <w:rPr>
          <w:rFonts w:hint="eastAsia"/>
          <w:kern w:val="0"/>
        </w:rPr>
        <w:t>奮</w:t>
      </w:r>
      <w:r w:rsidR="004164FF">
        <w:rPr>
          <w:rFonts w:hint="eastAsia"/>
          <w:kern w:val="0"/>
          <w:lang w:eastAsia="zh-HK"/>
        </w:rPr>
        <w:t>和</w:t>
      </w:r>
      <w:r w:rsidR="00A53BD2">
        <w:rPr>
          <w:rFonts w:hint="eastAsia"/>
          <w:kern w:val="0"/>
          <w:lang w:eastAsia="zh-HK"/>
        </w:rPr>
        <w:t>深受鼓舞</w:t>
      </w:r>
      <w:r w:rsidR="002A3AA9">
        <w:rPr>
          <w:rFonts w:hint="eastAsia"/>
          <w:kern w:val="0"/>
          <w:lang w:eastAsia="zh-HK"/>
        </w:rPr>
        <w:t>，認為澳大在人才培</w:t>
      </w:r>
      <w:r w:rsidR="006B0041">
        <w:rPr>
          <w:rFonts w:hint="eastAsia"/>
          <w:kern w:val="0"/>
          <w:lang w:eastAsia="zh-HK"/>
        </w:rPr>
        <w:t>養和科</w:t>
      </w:r>
      <w:proofErr w:type="gramStart"/>
      <w:r w:rsidR="006B0041">
        <w:rPr>
          <w:rFonts w:hint="eastAsia"/>
          <w:kern w:val="0"/>
          <w:lang w:eastAsia="zh-HK"/>
        </w:rPr>
        <w:t>研</w:t>
      </w:r>
      <w:proofErr w:type="gramEnd"/>
      <w:r w:rsidR="006B0041">
        <w:rPr>
          <w:rFonts w:hint="eastAsia"/>
          <w:kern w:val="0"/>
          <w:lang w:eastAsia="zh-HK"/>
        </w:rPr>
        <w:t>上，都能為推動科技創新作出貢獻；而</w:t>
      </w:r>
      <w:r w:rsidR="002A3AA9">
        <w:rPr>
          <w:rFonts w:hint="eastAsia"/>
          <w:kern w:val="0"/>
          <w:lang w:eastAsia="zh-HK"/>
        </w:rPr>
        <w:t>大灣區的建立</w:t>
      </w:r>
      <w:r w:rsidR="006B0041">
        <w:rPr>
          <w:rFonts w:hint="eastAsia"/>
          <w:kern w:val="0"/>
          <w:lang w:eastAsia="zh-HK"/>
        </w:rPr>
        <w:t>則</w:t>
      </w:r>
      <w:r w:rsidR="002A3AA9">
        <w:rPr>
          <w:rFonts w:hint="eastAsia"/>
          <w:kern w:val="0"/>
          <w:lang w:eastAsia="zh-HK"/>
        </w:rPr>
        <w:t>為澳門和年輕人的發展提供了更多機會</w:t>
      </w:r>
      <w:r w:rsidR="002A3AA9">
        <w:rPr>
          <w:rFonts w:hint="eastAsia"/>
          <w:kern w:val="0"/>
        </w:rPr>
        <w:t>，</w:t>
      </w:r>
      <w:r w:rsidR="002A3AA9">
        <w:rPr>
          <w:rFonts w:hint="eastAsia"/>
          <w:kern w:val="0"/>
          <w:lang w:eastAsia="zh-HK"/>
        </w:rPr>
        <w:t>學生</w:t>
      </w:r>
      <w:r w:rsidR="006B0041">
        <w:rPr>
          <w:rFonts w:hint="eastAsia"/>
          <w:kern w:val="0"/>
          <w:lang w:eastAsia="zh-HK"/>
        </w:rPr>
        <w:t>應放遠</w:t>
      </w:r>
      <w:r w:rsidR="002A3AA9">
        <w:rPr>
          <w:rFonts w:hint="eastAsia"/>
          <w:kern w:val="0"/>
          <w:lang w:eastAsia="zh-HK"/>
        </w:rPr>
        <w:t>眼光</w:t>
      </w:r>
      <w:r w:rsidR="002A3AA9">
        <w:rPr>
          <w:rFonts w:hint="eastAsia"/>
          <w:kern w:val="0"/>
        </w:rPr>
        <w:t>，</w:t>
      </w:r>
      <w:r w:rsidR="002A3AA9">
        <w:rPr>
          <w:rFonts w:hint="eastAsia"/>
          <w:kern w:val="0"/>
          <w:lang w:eastAsia="zh-HK"/>
        </w:rPr>
        <w:t>為澳門融入大灣區、融入國家發展出一分力。</w:t>
      </w:r>
    </w:p>
    <w:p w:rsidR="009064EB" w:rsidRDefault="009064EB" w:rsidP="00FD37A8">
      <w:pPr>
        <w:pStyle w:val="ListParagraph"/>
        <w:ind w:left="0"/>
        <w:rPr>
          <w:kern w:val="0"/>
          <w:lang w:eastAsia="zh-HK"/>
        </w:rPr>
      </w:pPr>
    </w:p>
    <w:p w:rsidR="009064EB" w:rsidRDefault="009064EB" w:rsidP="00C77154">
      <w:pPr>
        <w:pStyle w:val="ListParagraph"/>
        <w:ind w:left="0"/>
        <w:rPr>
          <w:kern w:val="0"/>
          <w:lang w:eastAsia="zh-HK"/>
        </w:rPr>
      </w:pPr>
    </w:p>
    <w:p w:rsidR="00C77154" w:rsidRDefault="00C77154" w:rsidP="00C77154">
      <w:pPr>
        <w:pStyle w:val="ListParagraph"/>
        <w:ind w:left="0"/>
        <w:rPr>
          <w:b/>
          <w:kern w:val="0"/>
        </w:rPr>
      </w:pPr>
      <w:r w:rsidRPr="00C422D2">
        <w:rPr>
          <w:b/>
          <w:kern w:val="0"/>
        </w:rPr>
        <w:t>圖片說明：</w:t>
      </w:r>
    </w:p>
    <w:p w:rsidR="008D56B0" w:rsidRDefault="0034174F" w:rsidP="0034174F">
      <w:pPr>
        <w:pStyle w:val="ListParagraph"/>
        <w:numPr>
          <w:ilvl w:val="0"/>
          <w:numId w:val="5"/>
        </w:numPr>
        <w:rPr>
          <w:kern w:val="0"/>
          <w:lang w:eastAsia="zh-HK"/>
        </w:rPr>
      </w:pPr>
      <w:r>
        <w:rPr>
          <w:rFonts w:hint="eastAsia"/>
          <w:kern w:val="0"/>
          <w:lang w:eastAsia="zh-HK"/>
        </w:rPr>
        <w:t>澳大舉辦“</w:t>
      </w:r>
      <w:r w:rsidRPr="00B27E99">
        <w:rPr>
          <w:rFonts w:hint="eastAsia"/>
          <w:kern w:val="0"/>
          <w:lang w:eastAsia="zh-HK"/>
        </w:rPr>
        <w:t>習近平主席關於澳門高校工作重要指示精神傳達座談會</w:t>
      </w:r>
      <w:r>
        <w:rPr>
          <w:rFonts w:hint="eastAsia"/>
          <w:kern w:val="0"/>
          <w:lang w:eastAsia="zh-HK"/>
        </w:rPr>
        <w:t>”</w:t>
      </w:r>
    </w:p>
    <w:p w:rsidR="0034174F" w:rsidRDefault="007A125D" w:rsidP="0034174F">
      <w:pPr>
        <w:pStyle w:val="ListParagraph"/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  <w:lang w:eastAsia="zh-HK"/>
        </w:rPr>
        <w:t>宋永華</w:t>
      </w:r>
    </w:p>
    <w:p w:rsidR="007A125D" w:rsidRDefault="007A125D" w:rsidP="0034174F">
      <w:pPr>
        <w:pStyle w:val="ListParagraph"/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  <w:lang w:eastAsia="zh-HK"/>
        </w:rPr>
        <w:t>林金城</w:t>
      </w:r>
    </w:p>
    <w:p w:rsidR="007A125D" w:rsidRDefault="00122C7A" w:rsidP="0034174F">
      <w:pPr>
        <w:pStyle w:val="ListParagraph"/>
        <w:numPr>
          <w:ilvl w:val="0"/>
          <w:numId w:val="5"/>
        </w:numPr>
        <w:rPr>
          <w:kern w:val="0"/>
        </w:rPr>
      </w:pPr>
      <w:r w:rsidRPr="00FD37A8">
        <w:rPr>
          <w:rFonts w:hint="eastAsia"/>
          <w:kern w:val="0"/>
          <w:lang w:eastAsia="zh-HK"/>
        </w:rPr>
        <w:t>黃鐘禹</w:t>
      </w:r>
    </w:p>
    <w:p w:rsidR="00122C7A" w:rsidRDefault="00122C7A" w:rsidP="0034174F">
      <w:pPr>
        <w:pStyle w:val="ListParagraph"/>
        <w:numPr>
          <w:ilvl w:val="0"/>
          <w:numId w:val="5"/>
        </w:numPr>
        <w:rPr>
          <w:kern w:val="0"/>
        </w:rPr>
      </w:pPr>
      <w:r w:rsidRPr="00FD37A8">
        <w:rPr>
          <w:rFonts w:hint="eastAsia"/>
          <w:kern w:val="0"/>
          <w:lang w:eastAsia="zh-HK"/>
        </w:rPr>
        <w:t>陳向</w:t>
      </w:r>
      <w:r>
        <w:rPr>
          <w:rFonts w:hint="eastAsia"/>
          <w:kern w:val="0"/>
          <w:lang w:eastAsia="zh-HK"/>
        </w:rPr>
        <w:t>東</w:t>
      </w:r>
    </w:p>
    <w:p w:rsidR="00122C7A" w:rsidRPr="0021522D" w:rsidRDefault="00122C7A" w:rsidP="0034174F">
      <w:pPr>
        <w:pStyle w:val="ListParagraph"/>
        <w:numPr>
          <w:ilvl w:val="0"/>
          <w:numId w:val="5"/>
        </w:numPr>
        <w:rPr>
          <w:kern w:val="0"/>
        </w:rPr>
      </w:pPr>
      <w:r w:rsidRPr="00FD37A8">
        <w:rPr>
          <w:rFonts w:hint="eastAsia"/>
          <w:kern w:val="0"/>
          <w:lang w:eastAsia="zh-HK"/>
        </w:rPr>
        <w:t>馮綺穎</w:t>
      </w:r>
    </w:p>
    <w:p w:rsidR="00C77154" w:rsidRPr="00C422D2" w:rsidRDefault="00C77154" w:rsidP="00C77154">
      <w:pPr>
        <w:rPr>
          <w:i/>
          <w:sz w:val="18"/>
          <w:szCs w:val="18"/>
        </w:rPr>
      </w:pPr>
      <w:r w:rsidRPr="00C422D2">
        <w:rPr>
          <w:u w:val="single"/>
        </w:rPr>
        <w:t xml:space="preserve">                                                                      </w:t>
      </w:r>
    </w:p>
    <w:p w:rsidR="00C77154" w:rsidRPr="00C422D2" w:rsidRDefault="007850DB" w:rsidP="00C77154">
      <w:pPr>
        <w:widowControl/>
        <w:autoSpaceDE w:val="0"/>
        <w:autoSpaceDN w:val="0"/>
        <w:adjustRightInd w:val="0"/>
        <w:spacing w:line="240" w:lineRule="exact"/>
        <w:contextualSpacing/>
        <w:rPr>
          <w:rFonts w:eastAsia="細明體"/>
          <w:b/>
          <w:bCs/>
          <w:iCs/>
          <w:color w:val="000000"/>
          <w:kern w:val="0"/>
          <w:sz w:val="20"/>
        </w:rPr>
      </w:pPr>
      <w:r w:rsidRPr="00C422D2">
        <w:rPr>
          <w:rFonts w:eastAsia="細明體"/>
          <w:noProof/>
          <w:kern w:val="0"/>
          <w:szCs w:val="24"/>
        </w:rPr>
        <w:drawing>
          <wp:anchor distT="0" distB="0" distL="114300" distR="114300" simplePos="0" relativeHeight="251657728" behindDoc="0" locked="0" layoutInCell="1" allowOverlap="1" wp14:anchorId="53BC06EE" wp14:editId="6F62B8BE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C422D2">
        <w:rPr>
          <w:rFonts w:eastAsia="細明體"/>
          <w:b/>
          <w:bCs/>
          <w:iCs/>
          <w:color w:val="000000"/>
          <w:kern w:val="0"/>
          <w:sz w:val="20"/>
        </w:rPr>
        <w:t>媒體聯繫：</w:t>
      </w:r>
    </w:p>
    <w:p w:rsidR="00C77154" w:rsidRPr="00C422D2" w:rsidRDefault="00C7715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color w:val="000000"/>
          <w:kern w:val="0"/>
          <w:sz w:val="20"/>
        </w:rPr>
      </w:pPr>
      <w:r w:rsidRPr="00C422D2">
        <w:rPr>
          <w:rFonts w:eastAsia="細明體"/>
          <w:iCs/>
          <w:color w:val="000000"/>
          <w:kern w:val="0"/>
          <w:sz w:val="20"/>
        </w:rPr>
        <w:t>李巧雲</w:t>
      </w:r>
      <w:r w:rsidRPr="00C422D2">
        <w:rPr>
          <w:rFonts w:eastAsia="細明體"/>
          <w:iCs/>
          <w:color w:val="000000"/>
          <w:kern w:val="0"/>
          <w:sz w:val="20"/>
        </w:rPr>
        <w:t xml:space="preserve"> </w:t>
      </w:r>
      <w:r w:rsidRPr="00C422D2">
        <w:rPr>
          <w:rFonts w:eastAsia="細明體"/>
          <w:iCs/>
          <w:color w:val="000000"/>
          <w:kern w:val="0"/>
          <w:sz w:val="20"/>
        </w:rPr>
        <w:t>電話：</w:t>
      </w:r>
      <w:r w:rsidRPr="00C422D2">
        <w:rPr>
          <w:rFonts w:eastAsia="細明體"/>
          <w:iCs/>
          <w:color w:val="000000"/>
          <w:kern w:val="0"/>
          <w:sz w:val="20"/>
        </w:rPr>
        <w:t xml:space="preserve">(853) 8822 8004 </w:t>
      </w:r>
    </w:p>
    <w:p w:rsidR="00C77154" w:rsidRPr="00C422D2" w:rsidRDefault="00BD1E9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color w:val="000000"/>
          <w:kern w:val="0"/>
          <w:sz w:val="20"/>
        </w:rPr>
      </w:pPr>
      <w:r w:rsidRPr="00C422D2">
        <w:rPr>
          <w:rFonts w:eastAsia="細明體"/>
          <w:iCs/>
          <w:color w:val="000000"/>
          <w:kern w:val="0"/>
          <w:sz w:val="20"/>
        </w:rPr>
        <w:t>余偉業</w:t>
      </w:r>
      <w:r w:rsidR="00C77154" w:rsidRPr="00C422D2">
        <w:rPr>
          <w:rFonts w:eastAsia="細明體"/>
          <w:iCs/>
          <w:color w:val="000000"/>
          <w:kern w:val="0"/>
          <w:sz w:val="20"/>
        </w:rPr>
        <w:t xml:space="preserve"> </w:t>
      </w:r>
      <w:r w:rsidR="00C77154" w:rsidRPr="00C422D2">
        <w:rPr>
          <w:rFonts w:eastAsia="細明體"/>
          <w:iCs/>
          <w:color w:val="000000"/>
          <w:kern w:val="0"/>
          <w:sz w:val="20"/>
        </w:rPr>
        <w:t>電話：</w:t>
      </w:r>
      <w:r w:rsidR="00C77154" w:rsidRPr="00C422D2">
        <w:rPr>
          <w:rFonts w:eastAsia="細明體"/>
          <w:iCs/>
          <w:color w:val="000000"/>
          <w:kern w:val="0"/>
          <w:sz w:val="20"/>
        </w:rPr>
        <w:t xml:space="preserve">(853) 8822 </w:t>
      </w:r>
      <w:r w:rsidRPr="00C422D2">
        <w:rPr>
          <w:rFonts w:eastAsia="細明體"/>
          <w:iCs/>
          <w:color w:val="000000"/>
          <w:kern w:val="0"/>
          <w:sz w:val="20"/>
        </w:rPr>
        <w:t>4322</w:t>
      </w:r>
    </w:p>
    <w:p w:rsidR="000B0BBA" w:rsidRPr="00C77154" w:rsidRDefault="00C77154" w:rsidP="007464D2">
      <w:pPr>
        <w:spacing w:line="320" w:lineRule="exact"/>
        <w:jc w:val="both"/>
      </w:pPr>
      <w:r w:rsidRPr="00C422D2">
        <w:rPr>
          <w:rFonts w:eastAsia="細明體"/>
          <w:iCs/>
          <w:color w:val="000000"/>
          <w:kern w:val="0"/>
          <w:sz w:val="20"/>
        </w:rPr>
        <w:t>澳門大學傳訊部</w:t>
      </w:r>
      <w:r w:rsidRPr="00C422D2">
        <w:rPr>
          <w:rFonts w:eastAsia="細明體"/>
          <w:iCs/>
          <w:color w:val="000000"/>
          <w:kern w:val="0"/>
          <w:sz w:val="20"/>
        </w:rPr>
        <w:t xml:space="preserve"> </w:t>
      </w:r>
      <w:proofErr w:type="gramStart"/>
      <w:r w:rsidRPr="00C422D2">
        <w:rPr>
          <w:rFonts w:eastAsia="細明體"/>
          <w:iCs/>
          <w:color w:val="000000"/>
          <w:kern w:val="0"/>
          <w:sz w:val="20"/>
        </w:rPr>
        <w:t>│</w:t>
      </w:r>
      <w:proofErr w:type="gramEnd"/>
      <w:r w:rsidRPr="00C422D2">
        <w:rPr>
          <w:rFonts w:eastAsia="細明體"/>
          <w:iCs/>
          <w:color w:val="000000"/>
          <w:kern w:val="0"/>
          <w:sz w:val="20"/>
        </w:rPr>
        <w:t xml:space="preserve"> </w:t>
      </w:r>
      <w:r w:rsidRPr="00C422D2">
        <w:rPr>
          <w:rFonts w:eastAsia="細明體"/>
          <w:iCs/>
          <w:color w:val="000000"/>
          <w:kern w:val="0"/>
          <w:sz w:val="20"/>
        </w:rPr>
        <w:t>電郵：</w:t>
      </w:r>
      <w:r w:rsidRPr="00C422D2">
        <w:rPr>
          <w:rFonts w:eastAsia="細明體"/>
          <w:iCs/>
          <w:color w:val="000000"/>
          <w:kern w:val="0"/>
          <w:sz w:val="20"/>
        </w:rPr>
        <w:t xml:space="preserve">prs.media@umac.mo │ </w:t>
      </w:r>
      <w:r w:rsidRPr="00C422D2">
        <w:rPr>
          <w:rFonts w:eastAsia="細明體"/>
          <w:iCs/>
          <w:color w:val="000000"/>
          <w:kern w:val="0"/>
          <w:sz w:val="20"/>
        </w:rPr>
        <w:t>澳門大學網頁：</w:t>
      </w:r>
      <w:hyperlink r:id="rId8" w:history="1">
        <w:r w:rsidRPr="00C422D2">
          <w:rPr>
            <w:rFonts w:eastAsia="細明體"/>
            <w:iCs/>
            <w:color w:val="0000FF"/>
            <w:kern w:val="0"/>
            <w:sz w:val="20"/>
            <w:u w:val="single"/>
          </w:rPr>
          <w:t>www.umac.mo</w:t>
        </w:r>
      </w:hyperlink>
      <w:r w:rsidR="007850DB" w:rsidRPr="00C422D2">
        <w:rPr>
          <w:rFonts w:eastAsia="細明體"/>
          <w:noProof/>
          <w:kern w:val="0"/>
          <w:szCs w:val="24"/>
        </w:rPr>
        <w:drawing>
          <wp:anchor distT="0" distB="0" distL="114300" distR="114300" simplePos="0" relativeHeight="251656704" behindDoc="0" locked="0" layoutInCell="1" allowOverlap="1" wp14:anchorId="02A72B38" wp14:editId="6231C68D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 w:rsidRPr="00C422D2">
        <w:rPr>
          <w:rFonts w:eastAsia="細明體"/>
          <w:kern w:val="0"/>
          <w:szCs w:val="24"/>
        </w:rPr>
        <w:t xml:space="preserve"> </w:t>
      </w:r>
    </w:p>
    <w:sectPr w:rsidR="000B0BBA" w:rsidRPr="00C77154" w:rsidSect="00E35B56">
      <w:headerReference w:type="default" r:id="rId10"/>
      <w:footerReference w:type="default" r:id="rId11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32" w:rsidRDefault="00B84532">
      <w:r>
        <w:separator/>
      </w:r>
    </w:p>
  </w:endnote>
  <w:endnote w:type="continuationSeparator" w:id="0">
    <w:p w:rsidR="00B84532" w:rsidRDefault="00B8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B0BBA" w:rsidRDefault="000B0BBA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0B0BBA" w:rsidRDefault="000B0BBA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0B0BBA" w:rsidRDefault="000B0BBA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55" w:rsidRPr="007F36DD" w:rsidRDefault="0084265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842655" w:rsidRPr="00F14908" w:rsidRDefault="0084265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453838" w:rsidRDefault="00453838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842655" w:rsidRPr="007F36DD" w:rsidRDefault="00842655" w:rsidP="00842655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842655" w:rsidRPr="00F14908" w:rsidRDefault="00842655" w:rsidP="00842655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453838" w:rsidRDefault="00453838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32" w:rsidRDefault="00B84532">
      <w:r>
        <w:separator/>
      </w:r>
    </w:p>
  </w:footnote>
  <w:footnote w:type="continuationSeparator" w:id="0">
    <w:p w:rsidR="00B84532" w:rsidRDefault="00B8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3A2B"/>
    <w:multiLevelType w:val="hybridMultilevel"/>
    <w:tmpl w:val="74F67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23A2D"/>
    <w:multiLevelType w:val="hybridMultilevel"/>
    <w:tmpl w:val="DD70BA9E"/>
    <w:lvl w:ilvl="0" w:tplc="5C6C167C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07457"/>
    <w:rsid w:val="00021EF3"/>
    <w:rsid w:val="0003184E"/>
    <w:rsid w:val="0003301B"/>
    <w:rsid w:val="00035525"/>
    <w:rsid w:val="000559EB"/>
    <w:rsid w:val="00063712"/>
    <w:rsid w:val="00066E3A"/>
    <w:rsid w:val="00076D06"/>
    <w:rsid w:val="00085447"/>
    <w:rsid w:val="00090068"/>
    <w:rsid w:val="00091F4C"/>
    <w:rsid w:val="00094A99"/>
    <w:rsid w:val="000972E4"/>
    <w:rsid w:val="000974C2"/>
    <w:rsid w:val="000B0BBA"/>
    <w:rsid w:val="000B18FE"/>
    <w:rsid w:val="000C4EEB"/>
    <w:rsid w:val="000D6279"/>
    <w:rsid w:val="000E740D"/>
    <w:rsid w:val="00100578"/>
    <w:rsid w:val="00107C79"/>
    <w:rsid w:val="00116312"/>
    <w:rsid w:val="00122C7A"/>
    <w:rsid w:val="001235A9"/>
    <w:rsid w:val="00127EC6"/>
    <w:rsid w:val="0013492F"/>
    <w:rsid w:val="001433A9"/>
    <w:rsid w:val="001457D6"/>
    <w:rsid w:val="00160C6C"/>
    <w:rsid w:val="001651C4"/>
    <w:rsid w:val="00166DF4"/>
    <w:rsid w:val="00182A9E"/>
    <w:rsid w:val="001C11C6"/>
    <w:rsid w:val="001C6265"/>
    <w:rsid w:val="001D38CD"/>
    <w:rsid w:val="001E5482"/>
    <w:rsid w:val="001F2BBE"/>
    <w:rsid w:val="00205813"/>
    <w:rsid w:val="0021364B"/>
    <w:rsid w:val="0021522D"/>
    <w:rsid w:val="00227337"/>
    <w:rsid w:val="00227570"/>
    <w:rsid w:val="00232BEC"/>
    <w:rsid w:val="00235636"/>
    <w:rsid w:val="00245A0B"/>
    <w:rsid w:val="002504E3"/>
    <w:rsid w:val="00252465"/>
    <w:rsid w:val="002623B5"/>
    <w:rsid w:val="0027433D"/>
    <w:rsid w:val="002956B4"/>
    <w:rsid w:val="0029664E"/>
    <w:rsid w:val="002A3AA9"/>
    <w:rsid w:val="002A6DFD"/>
    <w:rsid w:val="002A7FE1"/>
    <w:rsid w:val="002C6E68"/>
    <w:rsid w:val="002E1B5B"/>
    <w:rsid w:val="002E5FEB"/>
    <w:rsid w:val="002F0011"/>
    <w:rsid w:val="00307D10"/>
    <w:rsid w:val="00312AD4"/>
    <w:rsid w:val="0031458A"/>
    <w:rsid w:val="003251C6"/>
    <w:rsid w:val="00336368"/>
    <w:rsid w:val="00337F4B"/>
    <w:rsid w:val="0034174F"/>
    <w:rsid w:val="00343CAE"/>
    <w:rsid w:val="003464E1"/>
    <w:rsid w:val="003536EE"/>
    <w:rsid w:val="003563C3"/>
    <w:rsid w:val="00380FAE"/>
    <w:rsid w:val="00391916"/>
    <w:rsid w:val="00392513"/>
    <w:rsid w:val="00393184"/>
    <w:rsid w:val="003B7C72"/>
    <w:rsid w:val="003C076E"/>
    <w:rsid w:val="003C44C7"/>
    <w:rsid w:val="003C555F"/>
    <w:rsid w:val="003C712D"/>
    <w:rsid w:val="003D444F"/>
    <w:rsid w:val="003D5777"/>
    <w:rsid w:val="003F178D"/>
    <w:rsid w:val="003F2E67"/>
    <w:rsid w:val="00406373"/>
    <w:rsid w:val="00415178"/>
    <w:rsid w:val="004164FF"/>
    <w:rsid w:val="00420B81"/>
    <w:rsid w:val="004368D8"/>
    <w:rsid w:val="00445870"/>
    <w:rsid w:val="00453838"/>
    <w:rsid w:val="0045591C"/>
    <w:rsid w:val="004779AA"/>
    <w:rsid w:val="004878FE"/>
    <w:rsid w:val="0049396C"/>
    <w:rsid w:val="004949B4"/>
    <w:rsid w:val="004A113D"/>
    <w:rsid w:val="004A72C1"/>
    <w:rsid w:val="004B42EB"/>
    <w:rsid w:val="004D4FF3"/>
    <w:rsid w:val="004D6AD4"/>
    <w:rsid w:val="004F3EA1"/>
    <w:rsid w:val="0050520D"/>
    <w:rsid w:val="00531533"/>
    <w:rsid w:val="00531E34"/>
    <w:rsid w:val="00533EED"/>
    <w:rsid w:val="00536960"/>
    <w:rsid w:val="00543AE2"/>
    <w:rsid w:val="0055741D"/>
    <w:rsid w:val="00571652"/>
    <w:rsid w:val="00584BD2"/>
    <w:rsid w:val="005927F2"/>
    <w:rsid w:val="005A356B"/>
    <w:rsid w:val="005A632A"/>
    <w:rsid w:val="005A7A2D"/>
    <w:rsid w:val="005C6180"/>
    <w:rsid w:val="005C770B"/>
    <w:rsid w:val="005E4E86"/>
    <w:rsid w:val="005E5305"/>
    <w:rsid w:val="0060769C"/>
    <w:rsid w:val="00614100"/>
    <w:rsid w:val="006157C1"/>
    <w:rsid w:val="00623E8E"/>
    <w:rsid w:val="00645F1D"/>
    <w:rsid w:val="00653C4C"/>
    <w:rsid w:val="006542BB"/>
    <w:rsid w:val="006610B2"/>
    <w:rsid w:val="0066503A"/>
    <w:rsid w:val="006670ED"/>
    <w:rsid w:val="0068189E"/>
    <w:rsid w:val="00682828"/>
    <w:rsid w:val="006867C3"/>
    <w:rsid w:val="006B0041"/>
    <w:rsid w:val="006B602D"/>
    <w:rsid w:val="006D366A"/>
    <w:rsid w:val="006E3573"/>
    <w:rsid w:val="0070707E"/>
    <w:rsid w:val="007251E3"/>
    <w:rsid w:val="00726AA6"/>
    <w:rsid w:val="00732F41"/>
    <w:rsid w:val="0073653D"/>
    <w:rsid w:val="007464D2"/>
    <w:rsid w:val="00756101"/>
    <w:rsid w:val="007641FB"/>
    <w:rsid w:val="00765084"/>
    <w:rsid w:val="00767C9D"/>
    <w:rsid w:val="007711EB"/>
    <w:rsid w:val="00771DA4"/>
    <w:rsid w:val="007753FF"/>
    <w:rsid w:val="007759F0"/>
    <w:rsid w:val="007814D8"/>
    <w:rsid w:val="00782869"/>
    <w:rsid w:val="0078321F"/>
    <w:rsid w:val="007850DB"/>
    <w:rsid w:val="007858BE"/>
    <w:rsid w:val="00792761"/>
    <w:rsid w:val="00795E81"/>
    <w:rsid w:val="007A125D"/>
    <w:rsid w:val="007A776D"/>
    <w:rsid w:val="007B2CEF"/>
    <w:rsid w:val="007C7F4E"/>
    <w:rsid w:val="007D6E3A"/>
    <w:rsid w:val="007E7FAF"/>
    <w:rsid w:val="0080139E"/>
    <w:rsid w:val="008027CC"/>
    <w:rsid w:val="00806A50"/>
    <w:rsid w:val="008315AA"/>
    <w:rsid w:val="00842655"/>
    <w:rsid w:val="008500E0"/>
    <w:rsid w:val="00850AE6"/>
    <w:rsid w:val="008539AB"/>
    <w:rsid w:val="008560C7"/>
    <w:rsid w:val="00877E26"/>
    <w:rsid w:val="008830F0"/>
    <w:rsid w:val="00886A33"/>
    <w:rsid w:val="008A5ACE"/>
    <w:rsid w:val="008C40F3"/>
    <w:rsid w:val="008C66E5"/>
    <w:rsid w:val="008D56B0"/>
    <w:rsid w:val="008F0137"/>
    <w:rsid w:val="009064EB"/>
    <w:rsid w:val="00906671"/>
    <w:rsid w:val="00913D5F"/>
    <w:rsid w:val="00925086"/>
    <w:rsid w:val="009456DC"/>
    <w:rsid w:val="00951C18"/>
    <w:rsid w:val="00956A9E"/>
    <w:rsid w:val="00970258"/>
    <w:rsid w:val="00996F3D"/>
    <w:rsid w:val="009A1970"/>
    <w:rsid w:val="009B4D25"/>
    <w:rsid w:val="009B7161"/>
    <w:rsid w:val="009C13C6"/>
    <w:rsid w:val="009C5B60"/>
    <w:rsid w:val="009D692D"/>
    <w:rsid w:val="00A244FC"/>
    <w:rsid w:val="00A314DB"/>
    <w:rsid w:val="00A410CD"/>
    <w:rsid w:val="00A413FE"/>
    <w:rsid w:val="00A43EC3"/>
    <w:rsid w:val="00A53BD2"/>
    <w:rsid w:val="00A5626B"/>
    <w:rsid w:val="00A67B2F"/>
    <w:rsid w:val="00A71CBE"/>
    <w:rsid w:val="00A735F3"/>
    <w:rsid w:val="00A83192"/>
    <w:rsid w:val="00A9118E"/>
    <w:rsid w:val="00A92CD7"/>
    <w:rsid w:val="00A96393"/>
    <w:rsid w:val="00AA0B96"/>
    <w:rsid w:val="00AA4D20"/>
    <w:rsid w:val="00AA66DD"/>
    <w:rsid w:val="00AB256E"/>
    <w:rsid w:val="00AC0A05"/>
    <w:rsid w:val="00AC5F47"/>
    <w:rsid w:val="00AD0E4D"/>
    <w:rsid w:val="00AD43DF"/>
    <w:rsid w:val="00AD5642"/>
    <w:rsid w:val="00AD6416"/>
    <w:rsid w:val="00AE13DD"/>
    <w:rsid w:val="00AE1A1B"/>
    <w:rsid w:val="00B109BE"/>
    <w:rsid w:val="00B11086"/>
    <w:rsid w:val="00B15907"/>
    <w:rsid w:val="00B203F8"/>
    <w:rsid w:val="00B20CBC"/>
    <w:rsid w:val="00B21FFC"/>
    <w:rsid w:val="00B27E99"/>
    <w:rsid w:val="00B47E06"/>
    <w:rsid w:val="00B5227B"/>
    <w:rsid w:val="00B52A8A"/>
    <w:rsid w:val="00B626AF"/>
    <w:rsid w:val="00B634D9"/>
    <w:rsid w:val="00B84532"/>
    <w:rsid w:val="00B85E24"/>
    <w:rsid w:val="00B9028D"/>
    <w:rsid w:val="00BB3B49"/>
    <w:rsid w:val="00BB401E"/>
    <w:rsid w:val="00BC3305"/>
    <w:rsid w:val="00BD1E94"/>
    <w:rsid w:val="00BE6962"/>
    <w:rsid w:val="00BF2F62"/>
    <w:rsid w:val="00C01FBD"/>
    <w:rsid w:val="00C159CC"/>
    <w:rsid w:val="00C20ED0"/>
    <w:rsid w:val="00C32CC9"/>
    <w:rsid w:val="00C40CF9"/>
    <w:rsid w:val="00C422D2"/>
    <w:rsid w:val="00C42C5E"/>
    <w:rsid w:val="00C5131C"/>
    <w:rsid w:val="00C6274E"/>
    <w:rsid w:val="00C76017"/>
    <w:rsid w:val="00C77154"/>
    <w:rsid w:val="00C8413A"/>
    <w:rsid w:val="00C859D3"/>
    <w:rsid w:val="00C85EA0"/>
    <w:rsid w:val="00CA2F23"/>
    <w:rsid w:val="00CA3F99"/>
    <w:rsid w:val="00CA52B7"/>
    <w:rsid w:val="00CA5CF3"/>
    <w:rsid w:val="00CB4F4D"/>
    <w:rsid w:val="00CC2320"/>
    <w:rsid w:val="00CC25A1"/>
    <w:rsid w:val="00CD1C0F"/>
    <w:rsid w:val="00CD5F4F"/>
    <w:rsid w:val="00CD608A"/>
    <w:rsid w:val="00CF2260"/>
    <w:rsid w:val="00CF3DE7"/>
    <w:rsid w:val="00D05FFF"/>
    <w:rsid w:val="00D12987"/>
    <w:rsid w:val="00D12A33"/>
    <w:rsid w:val="00D201A1"/>
    <w:rsid w:val="00D268AC"/>
    <w:rsid w:val="00D61CDB"/>
    <w:rsid w:val="00D63EDA"/>
    <w:rsid w:val="00D64F03"/>
    <w:rsid w:val="00D7447D"/>
    <w:rsid w:val="00D76A4B"/>
    <w:rsid w:val="00D80C36"/>
    <w:rsid w:val="00DA490B"/>
    <w:rsid w:val="00DA6680"/>
    <w:rsid w:val="00DB28E5"/>
    <w:rsid w:val="00DE69D9"/>
    <w:rsid w:val="00DF1134"/>
    <w:rsid w:val="00E07640"/>
    <w:rsid w:val="00E35B56"/>
    <w:rsid w:val="00E37B8B"/>
    <w:rsid w:val="00E4755B"/>
    <w:rsid w:val="00E56A7C"/>
    <w:rsid w:val="00E66BBE"/>
    <w:rsid w:val="00E707B9"/>
    <w:rsid w:val="00E914E3"/>
    <w:rsid w:val="00E93BF9"/>
    <w:rsid w:val="00E94BA3"/>
    <w:rsid w:val="00EA0196"/>
    <w:rsid w:val="00EA5895"/>
    <w:rsid w:val="00EB365C"/>
    <w:rsid w:val="00EC2788"/>
    <w:rsid w:val="00EC406C"/>
    <w:rsid w:val="00EE5FF3"/>
    <w:rsid w:val="00EE63C1"/>
    <w:rsid w:val="00F00359"/>
    <w:rsid w:val="00F07C8B"/>
    <w:rsid w:val="00F129D7"/>
    <w:rsid w:val="00F14908"/>
    <w:rsid w:val="00F24073"/>
    <w:rsid w:val="00F25EA8"/>
    <w:rsid w:val="00F26402"/>
    <w:rsid w:val="00F336AF"/>
    <w:rsid w:val="00F35453"/>
    <w:rsid w:val="00F443C6"/>
    <w:rsid w:val="00F45BC6"/>
    <w:rsid w:val="00F4754A"/>
    <w:rsid w:val="00F53E46"/>
    <w:rsid w:val="00F7080B"/>
    <w:rsid w:val="00F76A4E"/>
    <w:rsid w:val="00F80DEA"/>
    <w:rsid w:val="00FB578D"/>
    <w:rsid w:val="00FC10CE"/>
    <w:rsid w:val="00FD37A8"/>
    <w:rsid w:val="00FD58C2"/>
    <w:rsid w:val="00FE37B6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roke="f">
      <v:stroke on="f"/>
    </o:shapedefaults>
    <o:shapelayout v:ext="edit">
      <o:idmap v:ext="edit" data="1"/>
    </o:shapelayout>
  </w:shapeDefaults>
  <w:decimalSymbol w:val="."/>
  <w:listSeparator w:val=",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paragraph" w:styleId="Revision">
    <w:name w:val="Revision"/>
    <w:hidden/>
    <w:uiPriority w:val="99"/>
    <w:semiHidden/>
    <w:rsid w:val="007464D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c.m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326</TotalTime>
  <Pages>2</Pages>
  <Words>1274</Words>
  <Characters>192</Characters>
  <Application>Microsoft Office Word</Application>
  <DocSecurity>0</DocSecurity>
  <Lines>1</Lines>
  <Paragraphs>2</Paragraphs>
  <ScaleCrop>false</ScaleCrop>
  <Company>Apple Shop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emmalam</cp:lastModifiedBy>
  <cp:revision>245</cp:revision>
  <cp:lastPrinted>2011-07-15T09:14:00Z</cp:lastPrinted>
  <dcterms:created xsi:type="dcterms:W3CDTF">2018-06-11T11:36:00Z</dcterms:created>
  <dcterms:modified xsi:type="dcterms:W3CDTF">2018-06-16T09:29:00Z</dcterms:modified>
</cp:coreProperties>
</file>