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9F8" w:rsidRPr="002F3181" w:rsidRDefault="00B83A38" w:rsidP="002F3181">
      <w:pPr>
        <w:jc w:val="center"/>
        <w:rPr>
          <w:rFonts w:ascii="Times New Roman" w:hAnsi="Times New Roman" w:cs="Times New Roman"/>
          <w:b/>
          <w:sz w:val="26"/>
          <w:szCs w:val="26"/>
          <w:lang w:val="pt-PT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lang w:val="pt-PT"/>
        </w:rPr>
        <w:t>Conferência</w:t>
      </w:r>
      <w:r w:rsidR="00817138" w:rsidRPr="002F3181">
        <w:rPr>
          <w:rFonts w:ascii="Times New Roman" w:hAnsi="Times New Roman" w:cs="Times New Roman"/>
          <w:b/>
          <w:sz w:val="26"/>
          <w:szCs w:val="26"/>
          <w:lang w:val="pt-PT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pt-PT"/>
        </w:rPr>
        <w:t xml:space="preserve">Internacional da </w:t>
      </w:r>
      <w:r w:rsidR="00817138" w:rsidRPr="002F3181">
        <w:rPr>
          <w:rFonts w:ascii="Times New Roman" w:hAnsi="Times New Roman" w:cs="Times New Roman"/>
          <w:b/>
          <w:sz w:val="26"/>
          <w:szCs w:val="26"/>
          <w:lang w:val="pt-PT"/>
        </w:rPr>
        <w:t>“Faixa</w:t>
      </w:r>
      <w:r>
        <w:rPr>
          <w:rFonts w:ascii="Times New Roman" w:hAnsi="Times New Roman" w:cs="Times New Roman"/>
          <w:b/>
          <w:sz w:val="26"/>
          <w:szCs w:val="26"/>
          <w:lang w:val="pt-PT"/>
        </w:rPr>
        <w:t xml:space="preserve"> e</w:t>
      </w:r>
      <w:r w:rsidR="00D30ED7" w:rsidRPr="002F3181">
        <w:rPr>
          <w:rFonts w:ascii="Times New Roman" w:hAnsi="Times New Roman" w:cs="Times New Roman"/>
          <w:b/>
          <w:sz w:val="26"/>
          <w:szCs w:val="26"/>
          <w:lang w:val="pt-PT"/>
        </w:rPr>
        <w:t xml:space="preserve"> </w:t>
      </w:r>
      <w:r w:rsidR="00817138" w:rsidRPr="002F3181">
        <w:rPr>
          <w:rFonts w:ascii="Times New Roman" w:hAnsi="Times New Roman" w:cs="Times New Roman"/>
          <w:b/>
          <w:sz w:val="26"/>
          <w:szCs w:val="26"/>
          <w:lang w:val="pt-PT"/>
        </w:rPr>
        <w:t>Rota” e o Desenvolvimento de Macau</w:t>
      </w:r>
      <w:r w:rsidR="00657EF4" w:rsidRPr="002F3181">
        <w:rPr>
          <w:rFonts w:ascii="Times New Roman" w:hAnsi="Times New Roman" w:cs="Times New Roman"/>
          <w:b/>
          <w:sz w:val="26"/>
          <w:szCs w:val="26"/>
          <w:lang w:val="pt-PT"/>
        </w:rPr>
        <w:t xml:space="preserve"> 2018</w:t>
      </w:r>
      <w:r w:rsidR="003C5E05" w:rsidRPr="002F3181">
        <w:rPr>
          <w:rFonts w:ascii="Times New Roman" w:hAnsi="Times New Roman" w:cs="Times New Roman"/>
          <w:b/>
          <w:sz w:val="26"/>
          <w:szCs w:val="26"/>
          <w:lang w:val="pt-PT"/>
        </w:rPr>
        <w:t xml:space="preserve"> será </w:t>
      </w:r>
      <w:r w:rsidRPr="002F3181">
        <w:rPr>
          <w:rFonts w:ascii="Times New Roman" w:hAnsi="Times New Roman" w:cs="Times New Roman"/>
          <w:b/>
          <w:sz w:val="26"/>
          <w:szCs w:val="26"/>
          <w:lang w:val="pt-PT"/>
        </w:rPr>
        <w:t>realizad</w:t>
      </w:r>
      <w:r>
        <w:rPr>
          <w:rFonts w:ascii="Times New Roman" w:hAnsi="Times New Roman" w:cs="Times New Roman"/>
          <w:b/>
          <w:sz w:val="26"/>
          <w:szCs w:val="26"/>
          <w:lang w:val="pt-PT"/>
        </w:rPr>
        <w:t>a</w:t>
      </w:r>
      <w:r w:rsidRPr="002F3181">
        <w:rPr>
          <w:rFonts w:ascii="Times New Roman" w:hAnsi="Times New Roman" w:cs="Times New Roman"/>
          <w:b/>
          <w:sz w:val="26"/>
          <w:szCs w:val="26"/>
          <w:lang w:val="pt-PT"/>
        </w:rPr>
        <w:t xml:space="preserve"> </w:t>
      </w:r>
      <w:r w:rsidR="00817138" w:rsidRPr="002F3181">
        <w:rPr>
          <w:rFonts w:ascii="Times New Roman" w:hAnsi="Times New Roman" w:cs="Times New Roman"/>
          <w:b/>
          <w:sz w:val="26"/>
          <w:szCs w:val="26"/>
          <w:lang w:val="pt-PT"/>
        </w:rPr>
        <w:t>brevemente</w:t>
      </w:r>
      <w:bookmarkEnd w:id="0"/>
    </w:p>
    <w:p w:rsidR="00817138" w:rsidRPr="002F3181" w:rsidRDefault="00817138" w:rsidP="00A64295">
      <w:pPr>
        <w:jc w:val="both"/>
        <w:rPr>
          <w:rFonts w:ascii="Times New Roman" w:hAnsi="Times New Roman" w:cs="Times New Roman"/>
          <w:b/>
          <w:sz w:val="26"/>
          <w:szCs w:val="26"/>
          <w:lang w:val="pt-PT"/>
        </w:rPr>
      </w:pPr>
    </w:p>
    <w:p w:rsidR="00817138" w:rsidRPr="002F3181" w:rsidRDefault="00817138" w:rsidP="00153FBA">
      <w:pPr>
        <w:ind w:firstLineChars="100" w:firstLine="260"/>
        <w:rPr>
          <w:rFonts w:ascii="Times New Roman" w:hAnsi="Times New Roman" w:cs="Times New Roman"/>
          <w:sz w:val="26"/>
          <w:szCs w:val="26"/>
          <w:lang w:val="pt-PT"/>
        </w:rPr>
      </w:pPr>
      <w:r w:rsidRPr="002F3181">
        <w:rPr>
          <w:rFonts w:ascii="Times New Roman" w:hAnsi="Times New Roman" w:cs="Times New Roman"/>
          <w:sz w:val="26"/>
          <w:szCs w:val="26"/>
          <w:lang w:val="pt-PT"/>
        </w:rPr>
        <w:t>Gabinete de Estudo das Políticas do Governo da RAEM, Fundação Macau e Grand Thought Think Tank</w:t>
      </w:r>
    </w:p>
    <w:p w:rsidR="00817138" w:rsidRPr="002F3181" w:rsidRDefault="00817138" w:rsidP="00153FBA">
      <w:pPr>
        <w:ind w:firstLineChars="100" w:firstLine="260"/>
        <w:rPr>
          <w:rFonts w:ascii="Times New Roman" w:hAnsi="Times New Roman" w:cs="Times New Roman"/>
          <w:sz w:val="26"/>
          <w:szCs w:val="26"/>
          <w:lang w:val="pt-PT"/>
        </w:rPr>
      </w:pPr>
    </w:p>
    <w:p w:rsidR="00FC7471" w:rsidRPr="002F3181" w:rsidRDefault="00B83A38" w:rsidP="00153FBA">
      <w:pPr>
        <w:ind w:firstLineChars="100" w:firstLine="260"/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>
        <w:rPr>
          <w:rFonts w:ascii="Times New Roman" w:hAnsi="Times New Roman" w:cs="Times New Roman"/>
          <w:sz w:val="26"/>
          <w:szCs w:val="26"/>
          <w:lang w:val="pt-PT"/>
        </w:rPr>
        <w:t>A Conferência Internacional da</w:t>
      </w:r>
      <w:r w:rsidR="00817138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“Faixa</w:t>
      </w:r>
      <w:r>
        <w:rPr>
          <w:rFonts w:ascii="Times New Roman" w:hAnsi="Times New Roman" w:cs="Times New Roman"/>
          <w:sz w:val="26"/>
          <w:szCs w:val="26"/>
          <w:lang w:val="pt-PT"/>
        </w:rPr>
        <w:t xml:space="preserve"> e</w:t>
      </w:r>
      <w:r w:rsidR="00FC35EC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817138" w:rsidRPr="002F3181">
        <w:rPr>
          <w:rFonts w:ascii="Times New Roman" w:hAnsi="Times New Roman" w:cs="Times New Roman"/>
          <w:sz w:val="26"/>
          <w:szCs w:val="26"/>
          <w:lang w:val="pt-PT"/>
        </w:rPr>
        <w:t>Rota”</w:t>
      </w:r>
      <w:r w:rsidR="001E054C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e o Desenvolvimento de Macau</w:t>
      </w:r>
      <w:r w:rsidR="00A35CB4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657EF4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2018 </w:t>
      </w:r>
      <w:r w:rsidR="00A35CB4" w:rsidRPr="002F3181">
        <w:rPr>
          <w:rFonts w:ascii="Times New Roman" w:hAnsi="Times New Roman" w:cs="Times New Roman"/>
          <w:sz w:val="26"/>
          <w:szCs w:val="26"/>
          <w:lang w:val="pt-PT"/>
        </w:rPr>
        <w:t>co-</w:t>
      </w:r>
      <w:r w:rsidRPr="002F3181">
        <w:rPr>
          <w:rFonts w:ascii="Times New Roman" w:hAnsi="Times New Roman" w:cs="Times New Roman"/>
          <w:sz w:val="26"/>
          <w:szCs w:val="26"/>
          <w:lang w:val="pt-PT"/>
        </w:rPr>
        <w:t>organizad</w:t>
      </w:r>
      <w:r>
        <w:rPr>
          <w:rFonts w:ascii="Times New Roman" w:hAnsi="Times New Roman" w:cs="Times New Roman"/>
          <w:sz w:val="26"/>
          <w:szCs w:val="26"/>
          <w:lang w:val="pt-PT"/>
        </w:rPr>
        <w:t>a</w:t>
      </w:r>
      <w:r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A35CB4" w:rsidRPr="002F3181">
        <w:rPr>
          <w:rFonts w:ascii="Times New Roman" w:hAnsi="Times New Roman" w:cs="Times New Roman"/>
          <w:sz w:val="26"/>
          <w:szCs w:val="26"/>
          <w:lang w:val="pt-PT"/>
        </w:rPr>
        <w:t>pelo Gabinete de Estudo das Políticas, Fundação Macau e G</w:t>
      </w:r>
      <w:r w:rsidR="004C2BE0" w:rsidRPr="002F3181">
        <w:rPr>
          <w:rFonts w:ascii="Times New Roman" w:hAnsi="Times New Roman" w:cs="Times New Roman"/>
          <w:sz w:val="26"/>
          <w:szCs w:val="26"/>
          <w:lang w:val="pt-PT"/>
        </w:rPr>
        <w:t>r</w:t>
      </w:r>
      <w:r w:rsidR="00A35CB4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and Thought Think Tank, </w:t>
      </w:r>
      <w:r w:rsidR="006C13E5" w:rsidRPr="002F3181">
        <w:rPr>
          <w:rFonts w:ascii="Times New Roman" w:hAnsi="Times New Roman" w:cs="Times New Roman"/>
          <w:sz w:val="26"/>
          <w:szCs w:val="26"/>
          <w:lang w:val="pt-PT"/>
        </w:rPr>
        <w:t>terá lugar no Centro de Convenções e Entretenimento da Torre de Macau</w:t>
      </w:r>
      <w:r w:rsidR="003C5E05" w:rsidRPr="002F3181">
        <w:rPr>
          <w:rFonts w:ascii="Times New Roman" w:hAnsi="Times New Roman" w:cs="Times New Roman"/>
          <w:sz w:val="26"/>
          <w:szCs w:val="26"/>
          <w:lang w:val="pt-PT"/>
        </w:rPr>
        <w:t>, de 6 a 7 de Junho de 2018. Est</w:t>
      </w:r>
      <w:r>
        <w:rPr>
          <w:rFonts w:ascii="Times New Roman" w:hAnsi="Times New Roman" w:cs="Times New Roman"/>
          <w:sz w:val="26"/>
          <w:szCs w:val="26"/>
          <w:lang w:val="pt-PT"/>
        </w:rPr>
        <w:t>a Conferência</w:t>
      </w:r>
      <w:r w:rsidR="003C5E05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intitula-se</w:t>
      </w:r>
      <w:r w:rsidR="00970A6A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“Da Visão à Acção, Macau e o País juntos</w:t>
      </w:r>
      <w:r w:rsidR="006C13E5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na Construção </w:t>
      </w:r>
      <w:r w:rsidRPr="002F3181">
        <w:rPr>
          <w:rFonts w:ascii="Times New Roman" w:hAnsi="Times New Roman" w:cs="Times New Roman"/>
          <w:sz w:val="26"/>
          <w:szCs w:val="26"/>
          <w:lang w:val="pt-PT"/>
        </w:rPr>
        <w:t>d</w:t>
      </w:r>
      <w:r>
        <w:rPr>
          <w:rFonts w:ascii="Times New Roman" w:hAnsi="Times New Roman" w:cs="Times New Roman"/>
          <w:sz w:val="26"/>
          <w:szCs w:val="26"/>
          <w:lang w:val="pt-PT"/>
        </w:rPr>
        <w:t>a</w:t>
      </w:r>
      <w:r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6C13E5" w:rsidRPr="002F3181">
        <w:rPr>
          <w:rFonts w:ascii="Times New Roman" w:hAnsi="Times New Roman" w:cs="Times New Roman"/>
          <w:sz w:val="26"/>
          <w:szCs w:val="26"/>
          <w:lang w:val="pt-PT"/>
        </w:rPr>
        <w:t>“Faixa</w:t>
      </w:r>
      <w:r>
        <w:rPr>
          <w:rFonts w:ascii="Times New Roman" w:hAnsi="Times New Roman" w:cs="Times New Roman"/>
          <w:sz w:val="26"/>
          <w:szCs w:val="26"/>
          <w:lang w:val="pt-PT"/>
        </w:rPr>
        <w:t xml:space="preserve"> e</w:t>
      </w:r>
      <w:r w:rsidR="00FC35EC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6C13E5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Rota” e </w:t>
      </w:r>
      <w:r w:rsidR="004C2BE0" w:rsidRPr="002F3181">
        <w:rPr>
          <w:rFonts w:ascii="Times New Roman" w:hAnsi="Times New Roman" w:cs="Times New Roman"/>
          <w:sz w:val="26"/>
          <w:szCs w:val="26"/>
          <w:lang w:val="pt-PT"/>
        </w:rPr>
        <w:t>centra-se</w:t>
      </w:r>
      <w:r w:rsidR="006C13E5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970A6A" w:rsidRPr="002F3181">
        <w:rPr>
          <w:rFonts w:ascii="Times New Roman" w:hAnsi="Times New Roman" w:cs="Times New Roman"/>
          <w:sz w:val="26"/>
          <w:szCs w:val="26"/>
          <w:lang w:val="pt-PT"/>
        </w:rPr>
        <w:t>na</w:t>
      </w:r>
      <w:r w:rsidR="003C5E05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abordagem da</w:t>
      </w:r>
      <w:r w:rsidR="00970A6A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forma de desenvolver, dinamicamente, as vantagens e o papel de Macau</w:t>
      </w:r>
      <w:r w:rsidR="00E678FC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, </w:t>
      </w:r>
      <w:r w:rsidR="00D87DC2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para participar conjuntamente e </w:t>
      </w:r>
      <w:r w:rsidR="00402E67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ajudar o País </w:t>
      </w:r>
      <w:r w:rsidR="004C2BE0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na </w:t>
      </w:r>
      <w:r w:rsidR="00402E67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construção </w:t>
      </w:r>
      <w:r w:rsidRPr="002F3181">
        <w:rPr>
          <w:rFonts w:ascii="Times New Roman" w:hAnsi="Times New Roman" w:cs="Times New Roman"/>
          <w:sz w:val="26"/>
          <w:szCs w:val="26"/>
          <w:lang w:val="pt-PT"/>
        </w:rPr>
        <w:t>d</w:t>
      </w:r>
      <w:r>
        <w:rPr>
          <w:rFonts w:ascii="Times New Roman" w:hAnsi="Times New Roman" w:cs="Times New Roman"/>
          <w:sz w:val="26"/>
          <w:szCs w:val="26"/>
          <w:lang w:val="pt-PT"/>
        </w:rPr>
        <w:t>a</w:t>
      </w:r>
      <w:r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402E67" w:rsidRPr="002F3181">
        <w:rPr>
          <w:rFonts w:ascii="Times New Roman" w:hAnsi="Times New Roman" w:cs="Times New Roman"/>
          <w:sz w:val="26"/>
          <w:szCs w:val="26"/>
          <w:lang w:val="pt-PT"/>
        </w:rPr>
        <w:t>“</w:t>
      </w:r>
      <w:r w:rsidR="00E678FC" w:rsidRPr="002F3181">
        <w:rPr>
          <w:rFonts w:ascii="Times New Roman" w:hAnsi="Times New Roman" w:cs="Times New Roman"/>
          <w:sz w:val="26"/>
          <w:szCs w:val="26"/>
          <w:lang w:val="pt-PT"/>
        </w:rPr>
        <w:t>Faixa</w:t>
      </w:r>
      <w:r>
        <w:rPr>
          <w:rFonts w:ascii="Times New Roman" w:hAnsi="Times New Roman" w:cs="Times New Roman"/>
          <w:sz w:val="26"/>
          <w:szCs w:val="26"/>
          <w:lang w:val="pt-PT"/>
        </w:rPr>
        <w:t xml:space="preserve"> e</w:t>
      </w:r>
      <w:r w:rsidR="00D30ED7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E678FC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Rota”, permitindo que o espírito </w:t>
      </w:r>
      <w:r w:rsidR="004C2BE0" w:rsidRPr="002F3181">
        <w:rPr>
          <w:rFonts w:ascii="Times New Roman" w:hAnsi="Times New Roman" w:cs="Times New Roman"/>
          <w:sz w:val="26"/>
          <w:szCs w:val="26"/>
          <w:lang w:val="pt-PT"/>
        </w:rPr>
        <w:t>da</w:t>
      </w:r>
      <w:r w:rsidR="00FC7471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Rota da Seda</w:t>
      </w:r>
      <w:r w:rsidR="004C2BE0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tenha continuidade</w:t>
      </w:r>
      <w:r w:rsidR="00FC7471" w:rsidRPr="002F3181">
        <w:rPr>
          <w:rFonts w:ascii="Times New Roman" w:hAnsi="Times New Roman" w:cs="Times New Roman"/>
          <w:sz w:val="26"/>
          <w:szCs w:val="26"/>
          <w:lang w:val="pt-PT"/>
        </w:rPr>
        <w:t>.</w:t>
      </w:r>
    </w:p>
    <w:p w:rsidR="00FC7471" w:rsidRPr="002F3181" w:rsidRDefault="00FC7471" w:rsidP="00153FBA">
      <w:pPr>
        <w:ind w:firstLineChars="100" w:firstLine="260"/>
        <w:jc w:val="both"/>
        <w:rPr>
          <w:rFonts w:ascii="Times New Roman" w:hAnsi="Times New Roman" w:cs="Times New Roman"/>
          <w:sz w:val="26"/>
          <w:szCs w:val="26"/>
          <w:lang w:val="pt-PT"/>
        </w:rPr>
      </w:pPr>
    </w:p>
    <w:p w:rsidR="0044718F" w:rsidRPr="002F3181" w:rsidRDefault="00B83A38" w:rsidP="00402E67">
      <w:pPr>
        <w:ind w:firstLineChars="100" w:firstLine="260"/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>
        <w:rPr>
          <w:rFonts w:ascii="Times New Roman" w:hAnsi="Times New Roman" w:cs="Times New Roman"/>
          <w:sz w:val="26"/>
          <w:szCs w:val="26"/>
          <w:lang w:val="pt-PT"/>
        </w:rPr>
        <w:t>A Conferência</w:t>
      </w:r>
      <w:r w:rsidR="004C2BE0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realizar-se-á com o enfoque na </w:t>
      </w:r>
      <w:r w:rsidR="00023981" w:rsidRPr="002F3181">
        <w:rPr>
          <w:rFonts w:ascii="Times New Roman" w:hAnsi="Times New Roman" w:cs="Times New Roman"/>
          <w:sz w:val="26"/>
          <w:szCs w:val="26"/>
          <w:lang w:val="pt-PT"/>
        </w:rPr>
        <w:t>discussão e intercâmbio em torno de 4 temáticas sobre a forma de Macau ajudar o País na construção de “Faixa</w:t>
      </w:r>
      <w:r w:rsidR="005F2DD9">
        <w:rPr>
          <w:rFonts w:ascii="Times New Roman" w:hAnsi="Times New Roman" w:cs="Times New Roman"/>
          <w:sz w:val="26"/>
          <w:szCs w:val="26"/>
          <w:lang w:val="pt-PT"/>
        </w:rPr>
        <w:t xml:space="preserve"> e</w:t>
      </w:r>
      <w:r w:rsidR="00D30ED7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023981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Rota”, nomeadamente: a Construção da </w:t>
      </w:r>
      <w:r>
        <w:rPr>
          <w:rFonts w:ascii="Times New Roman" w:hAnsi="Times New Roman" w:cs="Times New Roman"/>
          <w:sz w:val="26"/>
          <w:szCs w:val="26"/>
          <w:lang w:val="pt-PT"/>
        </w:rPr>
        <w:t>Zona “</w:t>
      </w:r>
      <w:r w:rsidR="00023981" w:rsidRPr="002F3181">
        <w:rPr>
          <w:rFonts w:ascii="Times New Roman" w:hAnsi="Times New Roman" w:cs="Times New Roman"/>
          <w:sz w:val="26"/>
          <w:szCs w:val="26"/>
          <w:lang w:val="pt-PT"/>
        </w:rPr>
        <w:t>Grande Baía Guangdong-</w:t>
      </w:r>
      <w:r w:rsidR="00FC7471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Hong </w:t>
      </w:r>
      <w:r w:rsidR="00023981" w:rsidRPr="002F3181">
        <w:rPr>
          <w:rFonts w:ascii="Times New Roman" w:hAnsi="Times New Roman" w:cs="Times New Roman"/>
          <w:sz w:val="26"/>
          <w:szCs w:val="26"/>
          <w:lang w:val="pt-PT"/>
        </w:rPr>
        <w:t>Kong-Macau</w:t>
      </w:r>
      <w:r>
        <w:rPr>
          <w:rFonts w:ascii="Times New Roman" w:hAnsi="Times New Roman" w:cs="Times New Roman"/>
          <w:sz w:val="26"/>
          <w:szCs w:val="26"/>
          <w:lang w:val="pt-PT"/>
        </w:rPr>
        <w:t>”</w:t>
      </w:r>
      <w:r w:rsidR="001553E2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e “Faixa</w:t>
      </w:r>
      <w:r>
        <w:rPr>
          <w:rFonts w:ascii="Times New Roman" w:hAnsi="Times New Roman" w:cs="Times New Roman"/>
          <w:sz w:val="26"/>
          <w:szCs w:val="26"/>
          <w:lang w:val="pt-PT"/>
        </w:rPr>
        <w:t xml:space="preserve"> e</w:t>
      </w:r>
      <w:r w:rsidR="00D30ED7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1553E2" w:rsidRPr="002F3181">
        <w:rPr>
          <w:rFonts w:ascii="Times New Roman" w:hAnsi="Times New Roman" w:cs="Times New Roman"/>
          <w:sz w:val="26"/>
          <w:szCs w:val="26"/>
          <w:lang w:val="pt-PT"/>
        </w:rPr>
        <w:t>Rota”</w:t>
      </w:r>
      <w:r w:rsidR="00023981" w:rsidRPr="002F3181">
        <w:rPr>
          <w:rFonts w:ascii="Times New Roman" w:hAnsi="Times New Roman" w:cs="Times New Roman"/>
          <w:sz w:val="26"/>
          <w:szCs w:val="26"/>
          <w:lang w:val="pt-PT"/>
        </w:rPr>
        <w:t>, a</w:t>
      </w:r>
      <w:r w:rsidR="00FC7471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Co</w:t>
      </w:r>
      <w:r w:rsidR="00BC324C" w:rsidRPr="002F3181">
        <w:rPr>
          <w:rFonts w:ascii="Times New Roman" w:hAnsi="Times New Roman" w:cs="Times New Roman"/>
          <w:sz w:val="26"/>
          <w:szCs w:val="26"/>
          <w:lang w:val="pt-PT"/>
        </w:rPr>
        <w:t>ns</w:t>
      </w:r>
      <w:r w:rsidR="00FC7471" w:rsidRPr="002F3181">
        <w:rPr>
          <w:rFonts w:ascii="Times New Roman" w:hAnsi="Times New Roman" w:cs="Times New Roman"/>
          <w:sz w:val="26"/>
          <w:szCs w:val="26"/>
          <w:lang w:val="pt-PT"/>
        </w:rPr>
        <w:t>t</w:t>
      </w:r>
      <w:r w:rsidR="00BC324C" w:rsidRPr="002F3181">
        <w:rPr>
          <w:rFonts w:ascii="Times New Roman" w:hAnsi="Times New Roman" w:cs="Times New Roman"/>
          <w:sz w:val="26"/>
          <w:szCs w:val="26"/>
          <w:lang w:val="pt-PT"/>
        </w:rPr>
        <w:t>r</w:t>
      </w:r>
      <w:r w:rsidR="00FC7471" w:rsidRPr="002F3181">
        <w:rPr>
          <w:rFonts w:ascii="Times New Roman" w:hAnsi="Times New Roman" w:cs="Times New Roman"/>
          <w:sz w:val="26"/>
          <w:szCs w:val="26"/>
          <w:lang w:val="pt-PT"/>
        </w:rPr>
        <w:t>ução</w:t>
      </w:r>
      <w:r w:rsidR="00BC324C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Pr="002F3181">
        <w:rPr>
          <w:rFonts w:ascii="Times New Roman" w:hAnsi="Times New Roman" w:cs="Times New Roman"/>
          <w:sz w:val="26"/>
          <w:szCs w:val="26"/>
          <w:lang w:val="pt-PT"/>
        </w:rPr>
        <w:t>d</w:t>
      </w:r>
      <w:r>
        <w:rPr>
          <w:rFonts w:ascii="Times New Roman" w:hAnsi="Times New Roman" w:cs="Times New Roman"/>
          <w:sz w:val="26"/>
          <w:szCs w:val="26"/>
          <w:lang w:val="pt-PT"/>
        </w:rPr>
        <w:t xml:space="preserve">e um </w:t>
      </w:r>
      <w:r w:rsidR="00BC324C" w:rsidRPr="002F3181">
        <w:rPr>
          <w:rFonts w:ascii="Times New Roman" w:hAnsi="Times New Roman" w:cs="Times New Roman"/>
          <w:sz w:val="26"/>
          <w:szCs w:val="26"/>
          <w:lang w:val="pt-PT"/>
        </w:rPr>
        <w:t>Centro Mundial de Turismo e Lazer e “Faixa</w:t>
      </w:r>
      <w:r>
        <w:rPr>
          <w:rFonts w:ascii="Times New Roman" w:hAnsi="Times New Roman" w:cs="Times New Roman"/>
          <w:sz w:val="26"/>
          <w:szCs w:val="26"/>
          <w:lang w:val="pt-PT"/>
        </w:rPr>
        <w:t xml:space="preserve"> e</w:t>
      </w:r>
      <w:r w:rsidR="00D30ED7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BC324C" w:rsidRPr="002F3181">
        <w:rPr>
          <w:rFonts w:ascii="Times New Roman" w:hAnsi="Times New Roman" w:cs="Times New Roman"/>
          <w:sz w:val="26"/>
          <w:szCs w:val="26"/>
          <w:lang w:val="pt-PT"/>
        </w:rPr>
        <w:t>Rota”, a Constru</w:t>
      </w:r>
      <w:r w:rsidR="001553E2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ção </w:t>
      </w:r>
      <w:r w:rsidRPr="002F3181">
        <w:rPr>
          <w:rFonts w:ascii="Times New Roman" w:hAnsi="Times New Roman" w:cs="Times New Roman"/>
          <w:sz w:val="26"/>
          <w:szCs w:val="26"/>
          <w:lang w:val="pt-PT"/>
        </w:rPr>
        <w:t>d</w:t>
      </w:r>
      <w:r>
        <w:rPr>
          <w:rFonts w:ascii="Times New Roman" w:hAnsi="Times New Roman" w:cs="Times New Roman"/>
          <w:sz w:val="26"/>
          <w:szCs w:val="26"/>
          <w:lang w:val="pt-PT"/>
        </w:rPr>
        <w:t>e uma</w:t>
      </w:r>
      <w:r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1553E2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Plataforma de Serviços para a Cooperação </w:t>
      </w:r>
      <w:r w:rsidR="00BC324C" w:rsidRPr="002F3181">
        <w:rPr>
          <w:rFonts w:ascii="Times New Roman" w:hAnsi="Times New Roman" w:cs="Times New Roman"/>
          <w:sz w:val="26"/>
          <w:szCs w:val="26"/>
          <w:lang w:val="pt-PT"/>
        </w:rPr>
        <w:t>Comercial entre a Chin</w:t>
      </w:r>
      <w:r w:rsidR="00023981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a e os Países de Língua </w:t>
      </w:r>
      <w:r w:rsidR="00402E67" w:rsidRPr="002F3181">
        <w:rPr>
          <w:rFonts w:ascii="Times New Roman" w:hAnsi="Times New Roman" w:cs="Times New Roman"/>
          <w:sz w:val="26"/>
          <w:szCs w:val="26"/>
          <w:lang w:val="pt-PT"/>
        </w:rPr>
        <w:t>Portuguesa e</w:t>
      </w:r>
      <w:r w:rsidR="00D30ED7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402E67" w:rsidRPr="002F3181">
        <w:rPr>
          <w:rFonts w:ascii="Times New Roman" w:hAnsi="Times New Roman" w:cs="Times New Roman"/>
          <w:sz w:val="26"/>
          <w:szCs w:val="26"/>
          <w:lang w:val="pt-PT"/>
        </w:rPr>
        <w:t>“Faixa</w:t>
      </w:r>
      <w:r>
        <w:rPr>
          <w:rFonts w:ascii="Times New Roman" w:hAnsi="Times New Roman" w:cs="Times New Roman"/>
          <w:sz w:val="26"/>
          <w:szCs w:val="26"/>
          <w:lang w:val="pt-PT"/>
        </w:rPr>
        <w:t xml:space="preserve"> e</w:t>
      </w:r>
      <w:r w:rsidR="00D30ED7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402E67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Rota”, </w:t>
      </w:r>
      <w:r w:rsidR="00BC324C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assim como </w:t>
      </w:r>
      <w:r>
        <w:rPr>
          <w:rFonts w:ascii="Times New Roman" w:hAnsi="Times New Roman" w:cs="Times New Roman"/>
          <w:sz w:val="26"/>
          <w:szCs w:val="26"/>
          <w:lang w:val="pt-PT"/>
        </w:rPr>
        <w:t>a criação de uma base de intercâmbio e cooperação, tendo a cultura chinesa como a cultura predominante, que promove a coexistência de diversas culturas em Macau</w:t>
      </w:r>
      <w:r w:rsidR="0044718F" w:rsidRPr="002F3181">
        <w:rPr>
          <w:rFonts w:ascii="Times New Roman" w:hAnsi="Times New Roman" w:cs="Times New Roman"/>
          <w:sz w:val="26"/>
          <w:szCs w:val="26"/>
          <w:lang w:val="pt-PT"/>
        </w:rPr>
        <w:t>.</w:t>
      </w:r>
    </w:p>
    <w:p w:rsidR="0044718F" w:rsidRPr="002F3181" w:rsidRDefault="0044718F" w:rsidP="00153FBA">
      <w:pPr>
        <w:ind w:firstLineChars="100" w:firstLine="260"/>
        <w:rPr>
          <w:rFonts w:ascii="Times New Roman" w:hAnsi="Times New Roman" w:cs="Times New Roman"/>
          <w:sz w:val="26"/>
          <w:szCs w:val="26"/>
          <w:lang w:val="pt-PT"/>
        </w:rPr>
      </w:pPr>
    </w:p>
    <w:p w:rsidR="00F6776C" w:rsidRPr="002F3181" w:rsidRDefault="0044718F" w:rsidP="004C2BE0">
      <w:pPr>
        <w:ind w:firstLineChars="100" w:firstLine="260"/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 w:rsidRPr="002F3181">
        <w:rPr>
          <w:rFonts w:ascii="Times New Roman" w:hAnsi="Times New Roman" w:cs="Times New Roman"/>
          <w:sz w:val="26"/>
          <w:szCs w:val="26"/>
          <w:lang w:val="pt-PT"/>
        </w:rPr>
        <w:t>Para est</w:t>
      </w:r>
      <w:r w:rsidR="00B83A38">
        <w:rPr>
          <w:rFonts w:ascii="Times New Roman" w:hAnsi="Times New Roman" w:cs="Times New Roman"/>
          <w:sz w:val="26"/>
          <w:szCs w:val="26"/>
          <w:lang w:val="pt-PT"/>
        </w:rPr>
        <w:t>a Converência</w:t>
      </w:r>
      <w:r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foram conv</w:t>
      </w:r>
      <w:r w:rsidR="00C942C3" w:rsidRPr="002F3181">
        <w:rPr>
          <w:rFonts w:ascii="Times New Roman" w:hAnsi="Times New Roman" w:cs="Times New Roman"/>
          <w:sz w:val="26"/>
          <w:szCs w:val="26"/>
          <w:lang w:val="pt-PT"/>
        </w:rPr>
        <w:t>idados</w:t>
      </w:r>
      <w:r w:rsidR="00D5433E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E5646C">
        <w:rPr>
          <w:rFonts w:ascii="Times New Roman" w:hAnsi="Times New Roman" w:cs="Times New Roman"/>
          <w:sz w:val="26"/>
          <w:szCs w:val="26"/>
          <w:lang w:val="pt-PT"/>
        </w:rPr>
        <w:t xml:space="preserve">Dr. </w:t>
      </w:r>
      <w:r w:rsidR="00D5433E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Li Zhaoxing, </w:t>
      </w:r>
      <w:r w:rsidR="00C942C3" w:rsidRPr="002F3181">
        <w:rPr>
          <w:rFonts w:ascii="Times New Roman" w:hAnsi="Times New Roman" w:cs="Times New Roman"/>
          <w:sz w:val="26"/>
          <w:szCs w:val="26"/>
          <w:lang w:val="pt-PT"/>
        </w:rPr>
        <w:t>presidente honorário d</w:t>
      </w:r>
      <w:r w:rsidR="004C2BE0" w:rsidRPr="002F3181">
        <w:rPr>
          <w:rFonts w:ascii="Times New Roman" w:hAnsi="Times New Roman" w:cs="Times New Roman"/>
          <w:sz w:val="26"/>
          <w:szCs w:val="26"/>
          <w:lang w:val="pt-PT"/>
        </w:rPr>
        <w:t>o</w:t>
      </w:r>
      <w:r w:rsidR="00C942C3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Chinese People’s Institute of Foreigns </w:t>
      </w:r>
      <w:r w:rsidR="00D5433E" w:rsidRPr="002F3181">
        <w:rPr>
          <w:rFonts w:ascii="Times New Roman" w:hAnsi="Times New Roman" w:cs="Times New Roman"/>
          <w:sz w:val="26"/>
          <w:szCs w:val="26"/>
          <w:lang w:val="pt-PT"/>
        </w:rPr>
        <w:t>Affairs</w:t>
      </w:r>
      <w:r w:rsidR="00EE5C4E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640A18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e ex-Ministro dos Negócios Estrangeiros da </w:t>
      </w:r>
      <w:r w:rsidR="00307B34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República Popular da </w:t>
      </w:r>
      <w:r w:rsidR="00640A18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China, </w:t>
      </w:r>
      <w:r w:rsidR="00E5646C" w:rsidRPr="002F3181">
        <w:rPr>
          <w:rFonts w:ascii="Times New Roman" w:hAnsi="Times New Roman" w:cs="Times New Roman"/>
          <w:sz w:val="26"/>
          <w:szCs w:val="26"/>
          <w:lang w:val="pt-PT"/>
        </w:rPr>
        <w:t>prof</w:t>
      </w:r>
      <w:r w:rsidR="00E5646C">
        <w:rPr>
          <w:rFonts w:ascii="Times New Roman" w:hAnsi="Times New Roman" w:cs="Times New Roman"/>
          <w:sz w:val="26"/>
          <w:szCs w:val="26"/>
          <w:lang w:val="pt-PT"/>
        </w:rPr>
        <w:t>.</w:t>
      </w:r>
      <w:r w:rsidR="00E5646C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640A18" w:rsidRPr="002F3181">
        <w:rPr>
          <w:rFonts w:ascii="Times New Roman" w:hAnsi="Times New Roman" w:cs="Times New Roman"/>
          <w:sz w:val="26"/>
          <w:szCs w:val="26"/>
          <w:lang w:val="pt-PT"/>
        </w:rPr>
        <w:t>Bob Car</w:t>
      </w:r>
      <w:r w:rsidR="00172200" w:rsidRPr="002F3181">
        <w:rPr>
          <w:rFonts w:ascii="Times New Roman" w:hAnsi="Times New Roman" w:cs="Times New Roman"/>
          <w:sz w:val="26"/>
          <w:szCs w:val="26"/>
          <w:lang w:val="pt-PT"/>
        </w:rPr>
        <w:t>r</w:t>
      </w:r>
      <w:r w:rsidR="00640A18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, </w:t>
      </w:r>
      <w:r w:rsidR="00172200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director </w:t>
      </w:r>
      <w:r w:rsidR="005655AF" w:rsidRPr="002F3181">
        <w:rPr>
          <w:rFonts w:ascii="Times New Roman" w:hAnsi="Times New Roman" w:cs="Times New Roman"/>
          <w:sz w:val="26"/>
          <w:szCs w:val="26"/>
          <w:lang w:val="pt-PT"/>
        </w:rPr>
        <w:t>de Austra</w:t>
      </w:r>
      <w:r w:rsidR="00D30ED7" w:rsidRPr="002F3181">
        <w:rPr>
          <w:rFonts w:ascii="Times New Roman" w:hAnsi="Times New Roman" w:cs="Times New Roman"/>
          <w:sz w:val="26"/>
          <w:szCs w:val="26"/>
          <w:lang w:val="pt-PT"/>
        </w:rPr>
        <w:t>lia China Relations I</w:t>
      </w:r>
      <w:r w:rsidR="00BD48BF" w:rsidRPr="002F3181">
        <w:rPr>
          <w:rFonts w:ascii="Times New Roman" w:hAnsi="Times New Roman" w:cs="Times New Roman"/>
          <w:sz w:val="26"/>
          <w:szCs w:val="26"/>
          <w:lang w:val="pt-PT"/>
        </w:rPr>
        <w:t>nstitute, University of</w:t>
      </w:r>
      <w:r w:rsidR="00172200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Technology Sydney e ex-Ministro</w:t>
      </w:r>
      <w:r w:rsidR="00BD48BF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dos Neg</w:t>
      </w:r>
      <w:r w:rsidR="00172200" w:rsidRPr="002F3181">
        <w:rPr>
          <w:rFonts w:ascii="Times New Roman" w:hAnsi="Times New Roman" w:cs="Times New Roman"/>
          <w:sz w:val="26"/>
          <w:szCs w:val="26"/>
          <w:lang w:val="pt-PT"/>
        </w:rPr>
        <w:t>ócios Estrangeiros da Austrália</w:t>
      </w:r>
      <w:r w:rsidR="00BD48BF" w:rsidRPr="002F3181">
        <w:rPr>
          <w:rFonts w:ascii="Times New Roman" w:hAnsi="Times New Roman" w:cs="Times New Roman"/>
          <w:sz w:val="26"/>
          <w:szCs w:val="26"/>
          <w:lang w:val="pt-PT"/>
        </w:rPr>
        <w:t>, embaixador Lu Shumin, presidente</w:t>
      </w:r>
      <w:r w:rsidR="00172200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da </w:t>
      </w:r>
      <w:r w:rsidR="00BD48BF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United Nations Association of the People’s </w:t>
      </w:r>
      <w:r w:rsidR="00753737" w:rsidRPr="002F3181">
        <w:rPr>
          <w:rFonts w:ascii="Times New Roman" w:hAnsi="Times New Roman" w:cs="Times New Roman"/>
          <w:sz w:val="26"/>
          <w:szCs w:val="26"/>
          <w:lang w:val="pt-PT"/>
        </w:rPr>
        <w:t>Republic</w:t>
      </w:r>
      <w:r w:rsidR="00BD48BF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753737" w:rsidRPr="002F3181">
        <w:rPr>
          <w:rFonts w:ascii="Times New Roman" w:hAnsi="Times New Roman" w:cs="Times New Roman"/>
          <w:sz w:val="26"/>
          <w:szCs w:val="26"/>
          <w:lang w:val="pt-PT"/>
        </w:rPr>
        <w:t>o</w:t>
      </w:r>
      <w:r w:rsidR="00BD48BF" w:rsidRPr="002F3181">
        <w:rPr>
          <w:rFonts w:ascii="Times New Roman" w:hAnsi="Times New Roman" w:cs="Times New Roman"/>
          <w:sz w:val="26"/>
          <w:szCs w:val="26"/>
          <w:lang w:val="pt-PT"/>
        </w:rPr>
        <w:t>f China</w:t>
      </w:r>
      <w:r w:rsidR="00B012E1" w:rsidRPr="002F3181">
        <w:rPr>
          <w:rFonts w:ascii="Times New Roman" w:hAnsi="Times New Roman" w:cs="Times New Roman"/>
          <w:sz w:val="26"/>
          <w:szCs w:val="26"/>
          <w:lang w:val="pt-PT"/>
        </w:rPr>
        <w:t>,</w:t>
      </w:r>
      <w:r w:rsidR="00753737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B012E1" w:rsidRPr="002F3181">
        <w:rPr>
          <w:rFonts w:ascii="Times New Roman" w:hAnsi="Times New Roman" w:cs="Times New Roman"/>
          <w:sz w:val="26"/>
          <w:szCs w:val="26"/>
          <w:lang w:val="pt-PT"/>
        </w:rPr>
        <w:t>presidente da Direcção de Chinese People’s Institute of Foreign Affairs e ex-Comissário do Ministério dos Negócios Estrangeiros da República Popular da China na RAEM, D</w:t>
      </w:r>
      <w:r w:rsidR="00E5646C">
        <w:rPr>
          <w:rFonts w:ascii="Times New Roman" w:hAnsi="Times New Roman" w:cs="Times New Roman"/>
          <w:sz w:val="26"/>
          <w:szCs w:val="26"/>
          <w:lang w:val="pt-PT"/>
        </w:rPr>
        <w:t>outor</w:t>
      </w:r>
      <w:r w:rsidR="00B012E1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Dou</w:t>
      </w:r>
      <w:r w:rsidR="002A5F11" w:rsidRPr="002F3181">
        <w:rPr>
          <w:rFonts w:ascii="Times New Roman" w:hAnsi="Times New Roman" w:cs="Times New Roman"/>
          <w:sz w:val="26"/>
          <w:szCs w:val="26"/>
          <w:lang w:val="pt-PT"/>
        </w:rPr>
        <w:t>glas H. Paal, vice-presidente da</w:t>
      </w:r>
      <w:r w:rsidR="002A5F11" w:rsidRPr="002F3181">
        <w:rPr>
          <w:rFonts w:ascii="Times New Roman" w:hAnsi="Times New Roman" w:cs="Times New Roman"/>
          <w:b/>
          <w:sz w:val="26"/>
          <w:szCs w:val="26"/>
          <w:lang w:val="pt-PT"/>
        </w:rPr>
        <w:t xml:space="preserve"> </w:t>
      </w:r>
      <w:r w:rsidR="00B012E1" w:rsidRPr="002F3181">
        <w:rPr>
          <w:rFonts w:ascii="Times New Roman" w:hAnsi="Times New Roman" w:cs="Times New Roman"/>
          <w:sz w:val="26"/>
          <w:szCs w:val="26"/>
          <w:lang w:val="pt-PT"/>
        </w:rPr>
        <w:t>Carnegie Endowment for International Peace</w:t>
      </w:r>
      <w:r w:rsidR="002A5F11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dos Estados Unidos da América</w:t>
      </w:r>
      <w:r w:rsidR="00B012E1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, </w:t>
      </w:r>
      <w:r w:rsidR="00E5646C" w:rsidRPr="002F3181">
        <w:rPr>
          <w:rFonts w:ascii="Times New Roman" w:hAnsi="Times New Roman" w:cs="Times New Roman"/>
          <w:sz w:val="26"/>
          <w:szCs w:val="26"/>
          <w:lang w:val="pt-PT"/>
        </w:rPr>
        <w:t>prof</w:t>
      </w:r>
      <w:r w:rsidR="00E5646C">
        <w:rPr>
          <w:rFonts w:ascii="Times New Roman" w:hAnsi="Times New Roman" w:cs="Times New Roman"/>
          <w:sz w:val="26"/>
          <w:szCs w:val="26"/>
          <w:lang w:val="pt-PT"/>
        </w:rPr>
        <w:t>.</w:t>
      </w:r>
      <w:r w:rsidR="00E5646C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B012E1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Hu Angang, </w:t>
      </w:r>
      <w:r w:rsidR="00E5646C">
        <w:rPr>
          <w:rFonts w:ascii="Times New Roman" w:hAnsi="Times New Roman" w:cs="Times New Roman"/>
          <w:sz w:val="26"/>
          <w:szCs w:val="26"/>
          <w:lang w:val="pt-PT"/>
        </w:rPr>
        <w:t>Director</w:t>
      </w:r>
      <w:r w:rsidR="00E5646C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B012E1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de National Conditions Institute of </w:t>
      </w:r>
      <w:r w:rsidR="00B012E1" w:rsidRPr="002F3181">
        <w:rPr>
          <w:rFonts w:ascii="Times New Roman" w:hAnsi="Times New Roman" w:cs="Times New Roman"/>
          <w:sz w:val="26"/>
          <w:szCs w:val="26"/>
          <w:lang w:val="pt-PT"/>
        </w:rPr>
        <w:lastRenderedPageBreak/>
        <w:t xml:space="preserve">the Tsinghua University, </w:t>
      </w:r>
      <w:r w:rsidR="007B2B73" w:rsidRPr="002F3181">
        <w:rPr>
          <w:rFonts w:ascii="Times New Roman" w:hAnsi="Times New Roman" w:cs="Times New Roman"/>
          <w:sz w:val="26"/>
          <w:szCs w:val="26"/>
          <w:lang w:val="pt-PT"/>
        </w:rPr>
        <w:t>Tan Sri Dato’ S</w:t>
      </w:r>
      <w:r w:rsidR="00172200" w:rsidRPr="002F3181">
        <w:rPr>
          <w:rFonts w:ascii="Times New Roman" w:hAnsi="Times New Roman" w:cs="Times New Roman"/>
          <w:sz w:val="26"/>
          <w:szCs w:val="26"/>
          <w:lang w:val="pt-PT"/>
        </w:rPr>
        <w:t>eri Lim Gait Tong, presidente da</w:t>
      </w:r>
      <w:r w:rsidR="007B2B73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China-Asean Business Association, </w:t>
      </w:r>
      <w:r w:rsidR="00E5646C" w:rsidRPr="002F3181">
        <w:rPr>
          <w:rFonts w:ascii="Times New Roman" w:hAnsi="Times New Roman" w:cs="Times New Roman"/>
          <w:sz w:val="26"/>
          <w:szCs w:val="26"/>
          <w:lang w:val="pt-PT"/>
        </w:rPr>
        <w:t>prof</w:t>
      </w:r>
      <w:r w:rsidR="00E5646C">
        <w:rPr>
          <w:rFonts w:ascii="Times New Roman" w:hAnsi="Times New Roman" w:cs="Times New Roman"/>
          <w:sz w:val="26"/>
          <w:szCs w:val="26"/>
          <w:lang w:val="pt-PT"/>
        </w:rPr>
        <w:t>.</w:t>
      </w:r>
      <w:r w:rsidR="00E5646C" w:rsidRPr="002F3181">
        <w:rPr>
          <w:rFonts w:ascii="Times New Roman" w:hAnsi="Times New Roman" w:cs="Times New Roman"/>
          <w:b/>
          <w:sz w:val="26"/>
          <w:szCs w:val="26"/>
          <w:lang w:val="pt-PT"/>
        </w:rPr>
        <w:t xml:space="preserve"> </w:t>
      </w:r>
      <w:r w:rsidR="007B2B73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Zheng Yongnian, </w:t>
      </w:r>
      <w:r w:rsidR="00E5646C">
        <w:rPr>
          <w:rFonts w:ascii="Times New Roman" w:hAnsi="Times New Roman" w:cs="Times New Roman"/>
          <w:sz w:val="26"/>
          <w:szCs w:val="26"/>
          <w:lang w:val="pt-PT"/>
        </w:rPr>
        <w:t>Director</w:t>
      </w:r>
      <w:r w:rsidR="00E5646C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7B2B73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de East Asian Institute, National University of Singapore, </w:t>
      </w:r>
      <w:r w:rsidR="00E5646C">
        <w:rPr>
          <w:rFonts w:ascii="Times New Roman" w:hAnsi="Times New Roman" w:cs="Times New Roman"/>
          <w:sz w:val="26"/>
          <w:szCs w:val="26"/>
          <w:lang w:val="pt-PT"/>
        </w:rPr>
        <w:t xml:space="preserve">prof. </w:t>
      </w:r>
      <w:r w:rsidR="007B2B73" w:rsidRPr="002F3181">
        <w:rPr>
          <w:rFonts w:ascii="Times New Roman" w:hAnsi="Times New Roman" w:cs="Times New Roman"/>
          <w:sz w:val="26"/>
          <w:szCs w:val="26"/>
          <w:lang w:val="pt-PT"/>
        </w:rPr>
        <w:t>Zhang Yansheng, membro do Comité Académico da Comissão Nacional de Desenvolvimento e Reforma</w:t>
      </w:r>
      <w:r w:rsidR="00B66053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e investigador principal de China Center for International Economic Excha</w:t>
      </w:r>
      <w:r w:rsidR="008E54F4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nges, </w:t>
      </w:r>
      <w:r w:rsidR="00E5646C">
        <w:rPr>
          <w:rFonts w:ascii="Times New Roman" w:hAnsi="Times New Roman" w:cs="Times New Roman"/>
          <w:sz w:val="26"/>
          <w:szCs w:val="26"/>
          <w:lang w:val="pt-PT"/>
        </w:rPr>
        <w:t xml:space="preserve">Dr. </w:t>
      </w:r>
      <w:r w:rsidR="00B83A38">
        <w:rPr>
          <w:rFonts w:ascii="Times New Roman" w:hAnsi="Times New Roman" w:cs="Times New Roman"/>
          <w:sz w:val="26"/>
          <w:szCs w:val="26"/>
          <w:lang w:val="pt-PT"/>
        </w:rPr>
        <w:t>Boonyong Yongcharoenrat</w:t>
      </w:r>
      <w:r w:rsidR="008E54F4" w:rsidRPr="002F3181">
        <w:rPr>
          <w:rFonts w:ascii="Times New Roman" w:hAnsi="Times New Roman" w:cs="Times New Roman"/>
          <w:sz w:val="26"/>
          <w:szCs w:val="26"/>
          <w:lang w:val="pt-PT"/>
        </w:rPr>
        <w:t>, presidente da</w:t>
      </w:r>
      <w:r w:rsidR="00B66053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Thai</w:t>
      </w:r>
      <w:r w:rsidR="008E54F4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Young Chinese</w:t>
      </w:r>
      <w:r w:rsidR="00B66053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Chamber </w:t>
      </w:r>
      <w:r w:rsidR="008E54F4" w:rsidRPr="002F3181">
        <w:rPr>
          <w:rFonts w:ascii="Times New Roman" w:hAnsi="Times New Roman" w:cs="Times New Roman"/>
          <w:sz w:val="26"/>
          <w:szCs w:val="26"/>
          <w:lang w:val="pt-PT"/>
        </w:rPr>
        <w:t>of Commerce e vice-presidente da</w:t>
      </w:r>
      <w:r w:rsidR="00B66053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Thai Chinese Chamber of Commerce</w:t>
      </w:r>
      <w:r w:rsidR="00D454E7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, </w:t>
      </w:r>
      <w:r w:rsidR="00E5646C" w:rsidRPr="002F3181">
        <w:rPr>
          <w:rFonts w:ascii="Times New Roman" w:hAnsi="Times New Roman" w:cs="Times New Roman"/>
          <w:sz w:val="26"/>
          <w:szCs w:val="26"/>
          <w:lang w:val="pt-PT"/>
        </w:rPr>
        <w:t>prof</w:t>
      </w:r>
      <w:r w:rsidR="00E5646C">
        <w:rPr>
          <w:rFonts w:ascii="Times New Roman" w:hAnsi="Times New Roman" w:cs="Times New Roman"/>
          <w:sz w:val="26"/>
          <w:szCs w:val="26"/>
          <w:lang w:val="pt-PT"/>
        </w:rPr>
        <w:t xml:space="preserve">. </w:t>
      </w:r>
      <w:r w:rsidR="00D454E7" w:rsidRPr="002F3181">
        <w:rPr>
          <w:rFonts w:ascii="Times New Roman" w:hAnsi="Times New Roman" w:cs="Times New Roman"/>
          <w:sz w:val="26"/>
          <w:szCs w:val="26"/>
          <w:lang w:val="pt-PT"/>
        </w:rPr>
        <w:t>Xie Shougua</w:t>
      </w:r>
      <w:r w:rsidR="008E54F4" w:rsidRPr="002F3181">
        <w:rPr>
          <w:rFonts w:ascii="Times New Roman" w:hAnsi="Times New Roman" w:cs="Times New Roman"/>
          <w:sz w:val="26"/>
          <w:szCs w:val="26"/>
          <w:lang w:val="pt-PT"/>
        </w:rPr>
        <w:t>ng, presidente da</w:t>
      </w:r>
      <w:r w:rsidR="00D454E7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Social Sciences Academic Press, </w:t>
      </w:r>
      <w:r w:rsidR="00E5646C">
        <w:rPr>
          <w:rFonts w:ascii="Times New Roman" w:hAnsi="Times New Roman" w:cs="Times New Roman"/>
          <w:sz w:val="26"/>
          <w:szCs w:val="26"/>
          <w:lang w:val="pt-PT"/>
        </w:rPr>
        <w:t xml:space="preserve">prof. </w:t>
      </w:r>
      <w:r w:rsidR="00CE32C7" w:rsidRPr="002F3181">
        <w:rPr>
          <w:rFonts w:ascii="Times New Roman" w:hAnsi="Times New Roman" w:cs="Times New Roman"/>
          <w:sz w:val="26"/>
          <w:szCs w:val="26"/>
          <w:lang w:val="pt-PT"/>
        </w:rPr>
        <w:t>Hao Yuf</w:t>
      </w:r>
      <w:r w:rsidR="00D15B64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an, </w:t>
      </w:r>
      <w:r w:rsidR="00E5646C">
        <w:rPr>
          <w:rFonts w:ascii="Times New Roman" w:hAnsi="Times New Roman" w:cs="Times New Roman"/>
          <w:sz w:val="26"/>
          <w:szCs w:val="26"/>
          <w:lang w:val="pt-PT"/>
        </w:rPr>
        <w:t>Director</w:t>
      </w:r>
      <w:r w:rsidR="00E5646C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D15B64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da Faculdade de Ciências Sociais </w:t>
      </w:r>
      <w:r w:rsidR="00E5646C">
        <w:rPr>
          <w:rFonts w:ascii="Times New Roman" w:hAnsi="Times New Roman" w:cs="Times New Roman"/>
          <w:sz w:val="26"/>
          <w:szCs w:val="26"/>
          <w:lang w:val="pt-PT"/>
        </w:rPr>
        <w:t>n</w:t>
      </w:r>
      <w:r w:rsidR="00E5646C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a </w:t>
      </w:r>
      <w:r w:rsidR="00D15B64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Universidade de Macau e presidente da Direcção de </w:t>
      </w:r>
      <w:r w:rsidR="00023981" w:rsidRPr="00C85369">
        <w:rPr>
          <w:rFonts w:ascii="Times New Roman" w:hAnsi="Times New Roman" w:cs="Times New Roman"/>
          <w:i/>
          <w:sz w:val="26"/>
          <w:szCs w:val="26"/>
          <w:lang w:val="pt-PT"/>
        </w:rPr>
        <w:t xml:space="preserve">Grand </w:t>
      </w:r>
      <w:r w:rsidR="004C2BE0" w:rsidRPr="00C85369">
        <w:rPr>
          <w:rFonts w:ascii="Times New Roman" w:hAnsi="Times New Roman" w:cs="Times New Roman"/>
          <w:i/>
          <w:sz w:val="26"/>
          <w:szCs w:val="26"/>
          <w:lang w:val="pt-PT"/>
        </w:rPr>
        <w:t xml:space="preserve">Thought </w:t>
      </w:r>
      <w:r w:rsidR="00D15B64" w:rsidRPr="00C85369">
        <w:rPr>
          <w:rFonts w:ascii="Times New Roman" w:hAnsi="Times New Roman" w:cs="Times New Roman"/>
          <w:i/>
          <w:sz w:val="26"/>
          <w:szCs w:val="26"/>
          <w:lang w:val="pt-PT"/>
        </w:rPr>
        <w:t>Think Tank</w:t>
      </w:r>
      <w:r w:rsidR="00D15B64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, </w:t>
      </w:r>
      <w:r w:rsidR="00E5646C" w:rsidRPr="002F3181">
        <w:rPr>
          <w:rFonts w:ascii="Times New Roman" w:hAnsi="Times New Roman" w:cs="Times New Roman"/>
          <w:sz w:val="26"/>
          <w:szCs w:val="26"/>
          <w:lang w:val="pt-PT"/>
        </w:rPr>
        <w:t>D</w:t>
      </w:r>
      <w:r w:rsidR="00E5646C">
        <w:rPr>
          <w:rFonts w:ascii="Times New Roman" w:hAnsi="Times New Roman" w:cs="Times New Roman"/>
          <w:sz w:val="26"/>
          <w:szCs w:val="26"/>
          <w:lang w:val="pt-PT"/>
        </w:rPr>
        <w:t>outora</w:t>
      </w:r>
      <w:r w:rsidR="00D15B64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Vong</w:t>
      </w:r>
      <w:r w:rsidR="005F2DD9">
        <w:rPr>
          <w:rFonts w:ascii="Times New Roman" w:hAnsi="Times New Roman" w:cs="Times New Roman"/>
          <w:sz w:val="26"/>
          <w:szCs w:val="26"/>
          <w:lang w:val="pt-PT"/>
        </w:rPr>
        <w:t xml:space="preserve"> Chuk Kwan</w:t>
      </w:r>
      <w:r w:rsidR="00D15B64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, presidente do Instituto de Formação Turística, </w:t>
      </w:r>
      <w:r w:rsidR="00E5646C" w:rsidRPr="002F3181">
        <w:rPr>
          <w:rFonts w:ascii="Times New Roman" w:hAnsi="Times New Roman" w:cs="Times New Roman"/>
          <w:sz w:val="26"/>
          <w:szCs w:val="26"/>
          <w:lang w:val="pt-PT"/>
        </w:rPr>
        <w:t>prof</w:t>
      </w:r>
      <w:r w:rsidR="00E5646C">
        <w:rPr>
          <w:rFonts w:ascii="Times New Roman" w:hAnsi="Times New Roman" w:cs="Times New Roman"/>
          <w:sz w:val="26"/>
          <w:szCs w:val="26"/>
          <w:lang w:val="pt-PT"/>
        </w:rPr>
        <w:t>.</w:t>
      </w:r>
      <w:r w:rsidR="00E5646C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D15B64" w:rsidRPr="002F3181">
        <w:rPr>
          <w:rFonts w:ascii="Times New Roman" w:hAnsi="Times New Roman" w:cs="Times New Roman"/>
          <w:sz w:val="26"/>
          <w:szCs w:val="26"/>
          <w:lang w:val="pt-PT"/>
        </w:rPr>
        <w:t>L</w:t>
      </w:r>
      <w:r w:rsidR="00B83A38">
        <w:rPr>
          <w:rFonts w:ascii="Times New Roman" w:hAnsi="Times New Roman" w:cs="Times New Roman"/>
          <w:sz w:val="26"/>
          <w:szCs w:val="26"/>
          <w:lang w:val="pt-PT"/>
        </w:rPr>
        <w:t>ei Heong Iok</w:t>
      </w:r>
      <w:r w:rsidR="00D15B64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, presidente do Instituto Politécnico de Macau, entre </w:t>
      </w:r>
      <w:r w:rsidR="001A62FA" w:rsidRPr="002F3181">
        <w:rPr>
          <w:rFonts w:ascii="Times New Roman" w:hAnsi="Times New Roman" w:cs="Times New Roman"/>
          <w:sz w:val="26"/>
          <w:szCs w:val="26"/>
          <w:lang w:val="pt-PT"/>
        </w:rPr>
        <w:t>outros</w:t>
      </w:r>
      <w:r w:rsidR="008E54F4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especialistas e académicos </w:t>
      </w:r>
      <w:r w:rsidR="00E622FF" w:rsidRPr="002F3181">
        <w:rPr>
          <w:rFonts w:ascii="Times New Roman" w:hAnsi="Times New Roman" w:cs="Times New Roman"/>
          <w:sz w:val="26"/>
          <w:szCs w:val="26"/>
          <w:lang w:val="pt-PT"/>
        </w:rPr>
        <w:t>provenientes do exterior, do Interior da China, Hong Kong, Macau e dirigentes chineses ultramarinos, do mundo da política e de negócios, que</w:t>
      </w:r>
      <w:r w:rsidR="008B2601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irão partilhar as suas opiniões em torno do domínio e tema relacionado, apresentando sugestões em prol da participação de Macau na construção de “Faixa</w:t>
      </w:r>
      <w:r w:rsidR="005F2DD9">
        <w:rPr>
          <w:rFonts w:ascii="Times New Roman" w:hAnsi="Times New Roman" w:cs="Times New Roman"/>
          <w:sz w:val="26"/>
          <w:szCs w:val="26"/>
          <w:lang w:val="pt-PT"/>
        </w:rPr>
        <w:t>e</w:t>
      </w:r>
      <w:r w:rsidR="00D30ED7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8B2601" w:rsidRPr="002F3181">
        <w:rPr>
          <w:rFonts w:ascii="Times New Roman" w:hAnsi="Times New Roman" w:cs="Times New Roman"/>
          <w:sz w:val="26"/>
          <w:szCs w:val="26"/>
          <w:lang w:val="pt-PT"/>
        </w:rPr>
        <w:t>Rota”.</w:t>
      </w:r>
    </w:p>
    <w:p w:rsidR="00F6776C" w:rsidRPr="002F3181" w:rsidRDefault="00F6776C" w:rsidP="00153FBA">
      <w:pPr>
        <w:ind w:firstLineChars="100" w:firstLine="260"/>
        <w:rPr>
          <w:rFonts w:ascii="Times New Roman" w:hAnsi="Times New Roman" w:cs="Times New Roman"/>
          <w:sz w:val="26"/>
          <w:szCs w:val="26"/>
          <w:lang w:val="pt-PT"/>
        </w:rPr>
      </w:pPr>
    </w:p>
    <w:p w:rsidR="008F0DF2" w:rsidRPr="002F3181" w:rsidRDefault="000C7BF1" w:rsidP="00153FBA">
      <w:pPr>
        <w:ind w:firstLineChars="100" w:firstLine="260"/>
        <w:jc w:val="both"/>
        <w:rPr>
          <w:rFonts w:ascii="Times New Roman" w:hAnsi="Times New Roman" w:cs="Times New Roman"/>
          <w:b/>
          <w:sz w:val="26"/>
          <w:szCs w:val="26"/>
          <w:lang w:val="pt-PT"/>
        </w:rPr>
      </w:pPr>
      <w:r w:rsidRPr="002F3181">
        <w:rPr>
          <w:rFonts w:ascii="Times New Roman" w:hAnsi="Times New Roman" w:cs="Times New Roman"/>
          <w:sz w:val="26"/>
          <w:szCs w:val="26"/>
          <w:lang w:val="pt-PT"/>
        </w:rPr>
        <w:t>No ano passado</w:t>
      </w:r>
      <w:r w:rsidR="00D30ED7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, o presidente </w:t>
      </w:r>
      <w:r w:rsidR="00F6776C" w:rsidRPr="002F3181">
        <w:rPr>
          <w:rFonts w:ascii="Times New Roman" w:hAnsi="Times New Roman" w:cs="Times New Roman"/>
          <w:sz w:val="26"/>
          <w:szCs w:val="26"/>
          <w:lang w:val="pt-PT"/>
        </w:rPr>
        <w:t>Xi Jinping, participou</w:t>
      </w:r>
      <w:r w:rsidR="002C2BB0">
        <w:rPr>
          <w:rFonts w:ascii="Times New Roman" w:hAnsi="Times New Roman" w:cs="Times New Roman"/>
          <w:sz w:val="26"/>
          <w:szCs w:val="26"/>
          <w:lang w:val="pt-PT"/>
        </w:rPr>
        <w:t>, em Pequim</w:t>
      </w:r>
      <w:r w:rsidR="00CE32C7" w:rsidRPr="002F3181">
        <w:rPr>
          <w:rFonts w:ascii="Times New Roman" w:hAnsi="Times New Roman" w:cs="Times New Roman"/>
          <w:sz w:val="26"/>
          <w:szCs w:val="26"/>
          <w:lang w:val="pt-PT"/>
        </w:rPr>
        <w:t>,</w:t>
      </w:r>
      <w:r w:rsidR="00E622FF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no Fórum para a</w:t>
      </w:r>
      <w:r w:rsidR="00F6776C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Cooperação Internacional “</w:t>
      </w:r>
      <w:r w:rsidR="00513573" w:rsidRPr="002F3181">
        <w:rPr>
          <w:rFonts w:ascii="Times New Roman" w:hAnsi="Times New Roman" w:cs="Times New Roman"/>
          <w:sz w:val="26"/>
          <w:szCs w:val="26"/>
          <w:lang w:val="pt-PT"/>
        </w:rPr>
        <w:t>Faixa</w:t>
      </w:r>
      <w:r w:rsidR="005F2DD9">
        <w:rPr>
          <w:rFonts w:ascii="Times New Roman" w:hAnsi="Times New Roman" w:cs="Times New Roman"/>
          <w:sz w:val="26"/>
          <w:szCs w:val="26"/>
          <w:lang w:val="pt-PT"/>
        </w:rPr>
        <w:t xml:space="preserve"> e</w:t>
      </w:r>
      <w:r w:rsidR="00FC35EC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513573" w:rsidRPr="002F3181">
        <w:rPr>
          <w:rFonts w:ascii="Times New Roman" w:hAnsi="Times New Roman" w:cs="Times New Roman"/>
          <w:sz w:val="26"/>
          <w:szCs w:val="26"/>
          <w:lang w:val="pt-PT"/>
        </w:rPr>
        <w:t>Rota</w:t>
      </w:r>
      <w:r w:rsidR="00F6776C" w:rsidRPr="002F3181">
        <w:rPr>
          <w:rFonts w:ascii="Times New Roman" w:hAnsi="Times New Roman" w:cs="Times New Roman"/>
          <w:sz w:val="26"/>
          <w:szCs w:val="26"/>
          <w:lang w:val="pt-PT"/>
        </w:rPr>
        <w:t>”</w:t>
      </w:r>
      <w:r w:rsidR="00FC35EC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, </w:t>
      </w:r>
      <w:r w:rsidR="00513573" w:rsidRPr="002F3181">
        <w:rPr>
          <w:rFonts w:ascii="Times New Roman" w:hAnsi="Times New Roman" w:cs="Times New Roman"/>
          <w:sz w:val="26"/>
          <w:szCs w:val="26"/>
          <w:lang w:val="pt-PT"/>
        </w:rPr>
        <w:t>presidiu</w:t>
      </w:r>
      <w:r w:rsidR="00D30ED7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à</w:t>
      </w:r>
      <w:r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mes</w:t>
      </w:r>
      <w:r w:rsidR="00EA516B" w:rsidRPr="002F3181">
        <w:rPr>
          <w:rFonts w:ascii="Times New Roman" w:hAnsi="Times New Roman" w:cs="Times New Roman"/>
          <w:sz w:val="26"/>
          <w:szCs w:val="26"/>
          <w:lang w:val="pt-PT"/>
        </w:rPr>
        <w:t>a redonda de</w:t>
      </w:r>
      <w:r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513573" w:rsidRPr="002F3181">
        <w:rPr>
          <w:rFonts w:ascii="Times New Roman" w:hAnsi="Times New Roman" w:cs="Times New Roman"/>
          <w:sz w:val="26"/>
          <w:szCs w:val="26"/>
          <w:lang w:val="pt-PT"/>
        </w:rPr>
        <w:t>líderes</w:t>
      </w:r>
      <w:r w:rsidR="002A5F11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participantes do Fórum</w:t>
      </w:r>
      <w:r w:rsidR="00513573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, </w:t>
      </w:r>
      <w:r w:rsidR="00FC35EC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estabeleceu </w:t>
      </w:r>
      <w:r w:rsidR="00EA516B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diálogo </w:t>
      </w:r>
      <w:r w:rsidR="00B33503" w:rsidRPr="002F3181">
        <w:rPr>
          <w:rFonts w:ascii="Times New Roman" w:hAnsi="Times New Roman" w:cs="Times New Roman"/>
          <w:sz w:val="26"/>
          <w:szCs w:val="26"/>
          <w:lang w:val="pt-PT"/>
        </w:rPr>
        <w:t>com todos as partes envolvidas sobre a promoção de cooperação internacional, a concretização</w:t>
      </w:r>
      <w:r w:rsidR="00F72B4C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B33503" w:rsidRPr="002F3181">
        <w:rPr>
          <w:rFonts w:ascii="Times New Roman" w:hAnsi="Times New Roman" w:cs="Times New Roman"/>
          <w:sz w:val="26"/>
          <w:szCs w:val="26"/>
          <w:lang w:val="pt-PT"/>
        </w:rPr>
        <w:t>d</w:t>
      </w:r>
      <w:r w:rsidR="00F72B4C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o </w:t>
      </w:r>
      <w:r w:rsidR="00513573" w:rsidRPr="002F3181">
        <w:rPr>
          <w:rFonts w:ascii="Times New Roman" w:hAnsi="Times New Roman" w:cs="Times New Roman"/>
          <w:sz w:val="26"/>
          <w:szCs w:val="26"/>
          <w:lang w:val="pt-PT"/>
        </w:rPr>
        <w:t>grande plano de</w:t>
      </w:r>
      <w:r w:rsidR="004C3D8B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desenvolvimento e</w:t>
      </w:r>
      <w:r w:rsidR="00F72B4C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de</w:t>
      </w:r>
      <w:r w:rsidR="00513573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4C3D8B" w:rsidRPr="002F3181">
        <w:rPr>
          <w:rFonts w:ascii="Times New Roman" w:hAnsi="Times New Roman" w:cs="Times New Roman"/>
          <w:sz w:val="26"/>
          <w:szCs w:val="26"/>
          <w:lang w:val="pt-PT"/>
        </w:rPr>
        <w:t>benefício</w:t>
      </w:r>
      <w:r w:rsidR="00F72B4C" w:rsidRPr="002F3181">
        <w:rPr>
          <w:rFonts w:ascii="Times New Roman" w:hAnsi="Times New Roman" w:cs="Times New Roman"/>
          <w:sz w:val="26"/>
          <w:szCs w:val="26"/>
          <w:lang w:val="pt-PT"/>
        </w:rPr>
        <w:t>s</w:t>
      </w:r>
      <w:r w:rsidR="004C3D8B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mútuo</w:t>
      </w:r>
      <w:r w:rsidR="00F72B4C" w:rsidRPr="002F3181">
        <w:rPr>
          <w:rFonts w:ascii="Times New Roman" w:hAnsi="Times New Roman" w:cs="Times New Roman"/>
          <w:sz w:val="26"/>
          <w:szCs w:val="26"/>
          <w:lang w:val="pt-PT"/>
        </w:rPr>
        <w:t>s</w:t>
      </w:r>
      <w:r w:rsidR="004C3D8B" w:rsidRPr="002F3181">
        <w:rPr>
          <w:rFonts w:ascii="Times New Roman" w:hAnsi="Times New Roman" w:cs="Times New Roman"/>
          <w:sz w:val="26"/>
          <w:szCs w:val="26"/>
          <w:lang w:val="pt-PT"/>
        </w:rPr>
        <w:t>, iniciando</w:t>
      </w:r>
      <w:r w:rsidR="00B33503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assim</w:t>
      </w:r>
      <w:r w:rsidR="00D30ED7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4C3D8B" w:rsidRPr="002F3181">
        <w:rPr>
          <w:rFonts w:ascii="Times New Roman" w:hAnsi="Times New Roman" w:cs="Times New Roman"/>
          <w:sz w:val="26"/>
          <w:szCs w:val="26"/>
          <w:lang w:val="pt-PT"/>
        </w:rPr>
        <w:t>a nova rot</w:t>
      </w:r>
      <w:r w:rsidR="00F72B4C" w:rsidRPr="002F3181">
        <w:rPr>
          <w:rFonts w:ascii="Times New Roman" w:hAnsi="Times New Roman" w:cs="Times New Roman"/>
          <w:sz w:val="26"/>
          <w:szCs w:val="26"/>
          <w:lang w:val="pt-PT"/>
        </w:rPr>
        <w:t>a de cooperação internacional</w:t>
      </w:r>
      <w:r w:rsidR="004C3D8B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“Faixa</w:t>
      </w:r>
      <w:r w:rsidR="005F2DD9">
        <w:rPr>
          <w:rFonts w:ascii="Times New Roman" w:hAnsi="Times New Roman" w:cs="Times New Roman"/>
          <w:sz w:val="26"/>
          <w:szCs w:val="26"/>
          <w:lang w:val="pt-PT"/>
        </w:rPr>
        <w:t xml:space="preserve"> e </w:t>
      </w:r>
      <w:r w:rsidR="004C3D8B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Rota”. </w:t>
      </w:r>
      <w:r w:rsidR="00F72B4C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Ao longo de um </w:t>
      </w:r>
      <w:r w:rsidR="004C3D8B" w:rsidRPr="002F3181">
        <w:rPr>
          <w:rFonts w:ascii="Times New Roman" w:hAnsi="Times New Roman" w:cs="Times New Roman"/>
          <w:sz w:val="26"/>
          <w:szCs w:val="26"/>
          <w:lang w:val="pt-PT"/>
        </w:rPr>
        <w:t>ano, sob a lider</w:t>
      </w:r>
      <w:r w:rsidR="00D30ED7" w:rsidRPr="002F3181">
        <w:rPr>
          <w:rFonts w:ascii="Times New Roman" w:hAnsi="Times New Roman" w:cs="Times New Roman"/>
          <w:sz w:val="26"/>
          <w:szCs w:val="26"/>
          <w:lang w:val="pt-PT"/>
        </w:rPr>
        <w:t>ança do p</w:t>
      </w:r>
      <w:r w:rsidR="00F72B4C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residente Xi Jinping, </w:t>
      </w:r>
      <w:r w:rsidR="00FC35EC" w:rsidRPr="002F3181">
        <w:rPr>
          <w:rFonts w:ascii="Times New Roman" w:hAnsi="Times New Roman" w:cs="Times New Roman"/>
          <w:sz w:val="26"/>
          <w:szCs w:val="26"/>
          <w:lang w:val="pt-PT"/>
        </w:rPr>
        <w:t>a construção de “Faixa</w:t>
      </w:r>
      <w:r w:rsidR="005F2DD9">
        <w:rPr>
          <w:rFonts w:ascii="Times New Roman" w:hAnsi="Times New Roman" w:cs="Times New Roman"/>
          <w:sz w:val="26"/>
          <w:szCs w:val="26"/>
          <w:lang w:val="pt-PT"/>
        </w:rPr>
        <w:t xml:space="preserve"> e </w:t>
      </w:r>
      <w:r w:rsidR="00FC35EC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Rota” registou </w:t>
      </w:r>
      <w:r w:rsidR="00F72B4C" w:rsidRPr="002F3181">
        <w:rPr>
          <w:rFonts w:ascii="Times New Roman" w:hAnsi="Times New Roman" w:cs="Times New Roman"/>
          <w:sz w:val="26"/>
          <w:szCs w:val="26"/>
          <w:lang w:val="pt-PT"/>
        </w:rPr>
        <w:t>uma melhoria qualitativa</w:t>
      </w:r>
      <w:r w:rsidR="00FC35EC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, </w:t>
      </w:r>
      <w:r w:rsidR="00D30ED7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maior celeridade </w:t>
      </w:r>
      <w:r w:rsidR="00FC35EC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e intensificação dos trabalhos; </w:t>
      </w:r>
      <w:r w:rsidR="00F50980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todas as </w:t>
      </w:r>
      <w:r w:rsidR="00B41918" w:rsidRPr="002F3181">
        <w:rPr>
          <w:rFonts w:ascii="Times New Roman" w:hAnsi="Times New Roman" w:cs="Times New Roman"/>
          <w:sz w:val="26"/>
          <w:szCs w:val="26"/>
          <w:lang w:val="pt-PT"/>
        </w:rPr>
        <w:t>partes</w:t>
      </w:r>
      <w:r w:rsidR="00D30ED7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em torno do </w:t>
      </w:r>
      <w:r w:rsidR="00FC35EC" w:rsidRPr="002F3181">
        <w:rPr>
          <w:rFonts w:ascii="Times New Roman" w:hAnsi="Times New Roman" w:cs="Times New Roman"/>
          <w:sz w:val="26"/>
          <w:szCs w:val="26"/>
          <w:lang w:val="pt-PT"/>
        </w:rPr>
        <w:t>lema</w:t>
      </w:r>
      <w:r w:rsidR="001C554A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“diá</w:t>
      </w:r>
      <w:r w:rsidR="00B41918" w:rsidRPr="002F3181">
        <w:rPr>
          <w:rFonts w:ascii="Times New Roman" w:hAnsi="Times New Roman" w:cs="Times New Roman"/>
          <w:sz w:val="26"/>
          <w:szCs w:val="26"/>
          <w:lang w:val="pt-PT"/>
        </w:rPr>
        <w:t>logo conjunto, construção conjunta e partilha conjunta”</w:t>
      </w:r>
      <w:r w:rsidR="00F50980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constroem conjuntamente uma nova plataforma de cooperação internacional, </w:t>
      </w:r>
      <w:r w:rsidR="00EA516B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incutindo uma forte e incansável dinâmica </w:t>
      </w:r>
      <w:r w:rsidR="00F50980" w:rsidRPr="002F3181">
        <w:rPr>
          <w:rFonts w:ascii="Times New Roman" w:hAnsi="Times New Roman" w:cs="Times New Roman"/>
          <w:sz w:val="26"/>
          <w:szCs w:val="26"/>
          <w:lang w:val="pt-PT"/>
        </w:rPr>
        <w:t>em prol da prosperidade e desenvolvimento</w:t>
      </w:r>
      <w:r w:rsidR="00B33503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mundial conjunto</w:t>
      </w:r>
      <w:r w:rsidR="00D30ED7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. Com a promoção da </w:t>
      </w:r>
      <w:r w:rsidR="005F2DD9">
        <w:rPr>
          <w:rFonts w:ascii="Times New Roman" w:hAnsi="Times New Roman" w:cs="Times New Roman"/>
          <w:sz w:val="26"/>
          <w:szCs w:val="26"/>
          <w:lang w:val="pt-PT"/>
        </w:rPr>
        <w:t>iniciativa</w:t>
      </w:r>
      <w:r w:rsidR="005F2DD9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D30ED7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nacional </w:t>
      </w:r>
      <w:r w:rsidR="0095636B" w:rsidRPr="002F3181">
        <w:rPr>
          <w:rFonts w:ascii="Times New Roman" w:hAnsi="Times New Roman" w:cs="Times New Roman"/>
          <w:sz w:val="26"/>
          <w:szCs w:val="26"/>
          <w:lang w:val="pt-PT"/>
        </w:rPr>
        <w:t>“Faixa</w:t>
      </w:r>
      <w:r w:rsidR="005F2DD9">
        <w:rPr>
          <w:rFonts w:ascii="Times New Roman" w:hAnsi="Times New Roman" w:cs="Times New Roman"/>
          <w:sz w:val="26"/>
          <w:szCs w:val="26"/>
          <w:lang w:val="pt-PT"/>
        </w:rPr>
        <w:t xml:space="preserve"> e</w:t>
      </w:r>
      <w:r w:rsidR="00FC35EC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95636B" w:rsidRPr="002F3181">
        <w:rPr>
          <w:rFonts w:ascii="Times New Roman" w:hAnsi="Times New Roman" w:cs="Times New Roman"/>
          <w:sz w:val="26"/>
          <w:szCs w:val="26"/>
          <w:lang w:val="pt-PT"/>
        </w:rPr>
        <w:t>Rota”</w:t>
      </w:r>
      <w:r w:rsidR="00D30ED7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, </w:t>
      </w:r>
      <w:r w:rsidR="00B33503" w:rsidRPr="002F3181">
        <w:rPr>
          <w:rFonts w:ascii="Times New Roman" w:hAnsi="Times New Roman" w:cs="Times New Roman"/>
          <w:sz w:val="26"/>
          <w:szCs w:val="26"/>
          <w:lang w:val="pt-PT"/>
        </w:rPr>
        <w:t>o mundo</w:t>
      </w:r>
      <w:r w:rsidR="00D30ED7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inteiro</w:t>
      </w:r>
      <w:r w:rsidR="00FB3DCB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EA516B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aspira </w:t>
      </w:r>
      <w:r w:rsidR="0095636B" w:rsidRPr="002F3181">
        <w:rPr>
          <w:rFonts w:ascii="Times New Roman" w:hAnsi="Times New Roman" w:cs="Times New Roman"/>
          <w:sz w:val="26"/>
          <w:szCs w:val="26"/>
          <w:lang w:val="pt-PT"/>
        </w:rPr>
        <w:t>apanhar o comboio d</w:t>
      </w:r>
      <w:r w:rsidR="00FB3DCB" w:rsidRPr="002F3181">
        <w:rPr>
          <w:rFonts w:ascii="Times New Roman" w:hAnsi="Times New Roman" w:cs="Times New Roman"/>
          <w:sz w:val="26"/>
          <w:szCs w:val="26"/>
          <w:lang w:val="pt-PT"/>
        </w:rPr>
        <w:t>o</w:t>
      </w:r>
      <w:r w:rsidR="0095636B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desenvolvimento rápido da China, e sendo Macau uma Região Administrativa Especial que goza</w:t>
      </w:r>
      <w:r w:rsidR="00FB3DCB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das</w:t>
      </w:r>
      <w:r w:rsidR="0095636B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vantagens e condições favoráveis</w:t>
      </w:r>
      <w:r w:rsidR="004C2BE0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proporcionadas pelo</w:t>
      </w:r>
      <w:r w:rsidR="0095636B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Regime “Um País, Dois Sistemas ”, também deve, </w:t>
      </w:r>
      <w:r w:rsidR="00FB3DCB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através do </w:t>
      </w:r>
      <w:r w:rsidR="00EA516B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Governo ou </w:t>
      </w:r>
      <w:r w:rsidR="00FB3DCB" w:rsidRPr="002F3181">
        <w:rPr>
          <w:rFonts w:ascii="Times New Roman" w:hAnsi="Times New Roman" w:cs="Times New Roman"/>
          <w:sz w:val="26"/>
          <w:szCs w:val="26"/>
          <w:lang w:val="pt-PT"/>
        </w:rPr>
        <w:t>d</w:t>
      </w:r>
      <w:r w:rsidR="0095636B" w:rsidRPr="002F3181">
        <w:rPr>
          <w:rFonts w:ascii="Times New Roman" w:hAnsi="Times New Roman" w:cs="Times New Roman"/>
          <w:sz w:val="26"/>
          <w:szCs w:val="26"/>
          <w:lang w:val="pt-PT"/>
        </w:rPr>
        <w:t>as empresa</w:t>
      </w:r>
      <w:r w:rsidR="00FB3DCB" w:rsidRPr="002F3181">
        <w:rPr>
          <w:rFonts w:ascii="Times New Roman" w:hAnsi="Times New Roman" w:cs="Times New Roman"/>
          <w:sz w:val="26"/>
          <w:szCs w:val="26"/>
          <w:lang w:val="pt-PT"/>
        </w:rPr>
        <w:t>s, apanhar o comboio nacional do</w:t>
      </w:r>
      <w:r w:rsidR="00195DA8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desenv</w:t>
      </w:r>
      <w:r w:rsidR="00B33503" w:rsidRPr="002F3181">
        <w:rPr>
          <w:rFonts w:ascii="Times New Roman" w:hAnsi="Times New Roman" w:cs="Times New Roman"/>
          <w:sz w:val="26"/>
          <w:szCs w:val="26"/>
          <w:lang w:val="pt-PT"/>
        </w:rPr>
        <w:t>olvimento rápido, integrar-se</w:t>
      </w:r>
      <w:r w:rsidR="000659E1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no </w:t>
      </w:r>
      <w:r w:rsidR="00195DA8" w:rsidRPr="002F3181">
        <w:rPr>
          <w:rFonts w:ascii="Times New Roman" w:hAnsi="Times New Roman" w:cs="Times New Roman"/>
          <w:sz w:val="26"/>
          <w:szCs w:val="26"/>
          <w:lang w:val="pt-PT"/>
        </w:rPr>
        <w:t>desenvolvimento</w:t>
      </w:r>
      <w:r w:rsidR="000659E1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do País</w:t>
      </w:r>
      <w:r w:rsidR="00195DA8" w:rsidRPr="002F3181">
        <w:rPr>
          <w:rFonts w:ascii="Times New Roman" w:hAnsi="Times New Roman" w:cs="Times New Roman"/>
          <w:sz w:val="26"/>
          <w:szCs w:val="26"/>
          <w:lang w:val="pt-PT"/>
        </w:rPr>
        <w:t>, fomentar o próprio progresso, observando o desenvolvimento de Macau com um pensamento e horizonte</w:t>
      </w:r>
      <w:r w:rsidR="00F61336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global</w:t>
      </w:r>
      <w:r w:rsidR="00EA516B" w:rsidRPr="002F3181">
        <w:rPr>
          <w:rFonts w:ascii="Times New Roman" w:hAnsi="Times New Roman" w:cs="Times New Roman"/>
          <w:sz w:val="26"/>
          <w:szCs w:val="26"/>
          <w:lang w:val="pt-PT"/>
        </w:rPr>
        <w:t>.</w:t>
      </w:r>
      <w:r w:rsidR="00195DA8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</w:p>
    <w:p w:rsidR="008F0DF2" w:rsidRPr="002F3181" w:rsidRDefault="008F0DF2" w:rsidP="00153FBA">
      <w:pPr>
        <w:ind w:firstLineChars="100" w:firstLine="260"/>
        <w:rPr>
          <w:rFonts w:ascii="Times New Roman" w:hAnsi="Times New Roman" w:cs="Times New Roman"/>
          <w:sz w:val="26"/>
          <w:szCs w:val="26"/>
          <w:lang w:val="pt-PT"/>
        </w:rPr>
      </w:pPr>
    </w:p>
    <w:p w:rsidR="00E7291D" w:rsidRPr="002F3181" w:rsidRDefault="00195DA8" w:rsidP="000659E1">
      <w:pPr>
        <w:ind w:firstLineChars="100" w:firstLine="260"/>
        <w:jc w:val="both"/>
        <w:rPr>
          <w:rFonts w:ascii="Times New Roman" w:eastAsia="DotumChe" w:hAnsi="Times New Roman" w:cs="Times New Roman"/>
          <w:sz w:val="26"/>
          <w:szCs w:val="26"/>
          <w:lang w:val="pt-PT"/>
        </w:rPr>
      </w:pPr>
      <w:r w:rsidRPr="002F3181">
        <w:rPr>
          <w:rFonts w:ascii="Times New Roman" w:hAnsi="Times New Roman" w:cs="Times New Roman"/>
          <w:sz w:val="26"/>
          <w:szCs w:val="26"/>
          <w:lang w:val="pt-PT"/>
        </w:rPr>
        <w:t>O R</w:t>
      </w:r>
      <w:r w:rsidR="008F0DF2" w:rsidRPr="002F3181">
        <w:rPr>
          <w:rFonts w:ascii="Times New Roman" w:hAnsi="Times New Roman" w:cs="Times New Roman"/>
          <w:sz w:val="26"/>
          <w:szCs w:val="26"/>
          <w:lang w:val="pt-PT"/>
        </w:rPr>
        <w:t>elatório do 19.</w:t>
      </w:r>
      <w:r w:rsidR="008F0DF2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°</w:t>
      </w:r>
      <w:r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</w:t>
      </w:r>
      <w:r w:rsidR="008F0DF2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Congres</w:t>
      </w:r>
      <w:r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so do Partido Comunista Chinês </w:t>
      </w:r>
      <w:r w:rsidR="008F0DF2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refere</w:t>
      </w:r>
      <w:r w:rsidR="008920C5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a necessidade de apoiar</w:t>
      </w:r>
      <w:r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a integração de Hong Kong e Macau na conjuntu</w:t>
      </w:r>
      <w:r w:rsidR="00A62235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ra do desenvolvimento nacional. </w:t>
      </w:r>
      <w:r w:rsidR="000D40C6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A Grande Bai</w:t>
      </w:r>
      <w:r w:rsidR="00835F91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a de </w:t>
      </w:r>
      <w:r w:rsidR="000D40C6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Guangdong-Hong Kong-Macau</w:t>
      </w:r>
      <w:r w:rsidR="008920C5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encontra-se no ponto de </w:t>
      </w:r>
      <w:r w:rsidR="00A62235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intersecção</w:t>
      </w:r>
      <w:r w:rsidR="008920C5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ent</w:t>
      </w:r>
      <w:r w:rsidR="00FB3DCB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r</w:t>
      </w:r>
      <w:r w:rsidR="008920C5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e a zona da Bacia do Pacífico e </w:t>
      </w:r>
      <w:r w:rsidR="00A62235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a </w:t>
      </w:r>
      <w:r w:rsidR="000D40C6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zona da Bacia do Índico</w:t>
      </w:r>
      <w:r w:rsidR="00EC7EF3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, </w:t>
      </w:r>
      <w:r w:rsidR="00FB3DCB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constituindo </w:t>
      </w:r>
      <w:r w:rsidR="00EC7EF3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um importante </w:t>
      </w:r>
      <w:r w:rsidR="008920C5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centro </w:t>
      </w:r>
      <w:r w:rsidR="00FB3DCB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fronteiriço da </w:t>
      </w:r>
      <w:r w:rsidR="005F2DD9">
        <w:rPr>
          <w:rFonts w:ascii="Times New Roman" w:eastAsia="DotumChe" w:hAnsi="Times New Roman" w:cs="Times New Roman"/>
          <w:sz w:val="26"/>
          <w:szCs w:val="26"/>
          <w:lang w:val="pt-PT"/>
        </w:rPr>
        <w:t>iniciativa</w:t>
      </w:r>
      <w:r w:rsidR="005F2DD9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</w:t>
      </w:r>
      <w:r w:rsidR="00EC7EF3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“Faixa</w:t>
      </w:r>
      <w:r w:rsidR="005F2DD9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e</w:t>
      </w:r>
      <w:r w:rsidR="00FB3DCB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</w:t>
      </w:r>
      <w:r w:rsidR="00EC7EF3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Rota”</w:t>
      </w:r>
      <w:r w:rsidR="008920C5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, sobretu</w:t>
      </w:r>
      <w:r w:rsidR="00835F91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do da</w:t>
      </w:r>
      <w:r w:rsidR="00EC7EF3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Rota Marítima da Seda do Século XXI</w:t>
      </w:r>
      <w:r w:rsidR="00556642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. Sendo uma das partes constituintes da </w:t>
      </w:r>
      <w:r w:rsidR="00FA20CC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Grande Baía, e possuindo</w:t>
      </w:r>
      <w:r w:rsidR="00556642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base e vantagens no intercâmbio e cooperação</w:t>
      </w:r>
      <w:r w:rsidR="00FA20CC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com os países de língua portuguesa, Macau </w:t>
      </w:r>
      <w:r w:rsidR="00556642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torna-se na ponte e ligação de cooperação económica e comercial entre a China e os países de língua portuguesa. Ao mesmo tempo, Macau também</w:t>
      </w:r>
      <w:r w:rsidR="000659E1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constitui </w:t>
      </w:r>
      <w:r w:rsidR="00556642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um destino do turismo mundial, </w:t>
      </w:r>
      <w:r w:rsidR="000659E1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onde se regista a </w:t>
      </w:r>
      <w:r w:rsidR="006B5BB9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predo</w:t>
      </w:r>
      <w:r w:rsidR="000659E1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minância da cultura chinesa, a </w:t>
      </w:r>
      <w:r w:rsidR="00FA20CC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coexistência do multiculturalismo, </w:t>
      </w:r>
      <w:r w:rsidR="000659E1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e a manutenção de uma </w:t>
      </w:r>
      <w:r w:rsidR="00FA20CC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estreita ligação </w:t>
      </w:r>
      <w:r w:rsidR="00556642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com o</w:t>
      </w:r>
      <w:r w:rsidR="00FA20CC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s países de língua portuguesa, </w:t>
      </w:r>
      <w:r w:rsidR="00FB3DCB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deste modo através do</w:t>
      </w:r>
      <w:r w:rsidR="006354D6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fortalecimento</w:t>
      </w:r>
      <w:r w:rsidR="00FA20CC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</w:t>
      </w:r>
      <w:r w:rsidR="006354D6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d</w:t>
      </w:r>
      <w:r w:rsidR="00556642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o intercâmbio e </w:t>
      </w:r>
      <w:r w:rsidR="006354D6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da </w:t>
      </w:r>
      <w:r w:rsidR="00FB3DCB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cooperação com a</w:t>
      </w:r>
      <w:r w:rsidR="00556642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ASEAN, </w:t>
      </w:r>
      <w:r w:rsidR="00FA20CC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os </w:t>
      </w:r>
      <w:r w:rsidR="00556642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países de língua portuguesa e latinos</w:t>
      </w:r>
      <w:r w:rsidR="00E7291D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, </w:t>
      </w:r>
      <w:r w:rsidR="00FB3DCB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Macau </w:t>
      </w:r>
      <w:r w:rsidR="006354D6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dispõe de </w:t>
      </w:r>
      <w:r w:rsidR="00E7291D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vantagens únicas e futuro</w:t>
      </w:r>
      <w:r w:rsidR="00301A69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promissor</w:t>
      </w:r>
      <w:r w:rsidR="00E7291D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na construção </w:t>
      </w:r>
      <w:r w:rsidR="005F2DD9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d</w:t>
      </w:r>
      <w:r w:rsidR="005F2DD9">
        <w:rPr>
          <w:rFonts w:ascii="Times New Roman" w:eastAsia="DotumChe" w:hAnsi="Times New Roman" w:cs="Times New Roman"/>
          <w:sz w:val="26"/>
          <w:szCs w:val="26"/>
          <w:lang w:val="pt-PT"/>
        </w:rPr>
        <w:t>a</w:t>
      </w:r>
      <w:r w:rsidR="005F2DD9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</w:t>
      </w:r>
      <w:r w:rsidR="00E7291D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“Faixa</w:t>
      </w:r>
      <w:r w:rsidR="005F2DD9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e</w:t>
      </w:r>
      <w:r w:rsidR="006354D6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</w:t>
      </w:r>
      <w:r w:rsidR="00E7291D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Rota”.</w:t>
      </w:r>
    </w:p>
    <w:p w:rsidR="00E7291D" w:rsidRPr="002F3181" w:rsidRDefault="00E7291D" w:rsidP="00153FBA">
      <w:pPr>
        <w:ind w:firstLineChars="100" w:firstLine="260"/>
        <w:jc w:val="both"/>
        <w:rPr>
          <w:rFonts w:ascii="Times New Roman" w:eastAsia="DotumChe" w:hAnsi="Times New Roman" w:cs="Times New Roman"/>
          <w:sz w:val="26"/>
          <w:szCs w:val="26"/>
          <w:lang w:val="pt-PT"/>
        </w:rPr>
      </w:pPr>
    </w:p>
    <w:p w:rsidR="00F6776C" w:rsidRPr="002F3181" w:rsidRDefault="00A92069" w:rsidP="00153FBA">
      <w:pPr>
        <w:ind w:firstLineChars="100" w:firstLine="260"/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A</w:t>
      </w:r>
      <w:r w:rsidR="00301A69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efectivação </w:t>
      </w:r>
      <w:r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da parti</w:t>
      </w:r>
      <w:r w:rsidR="006354D6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cipação da RAEM na construção de</w:t>
      </w:r>
      <w:r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“Faixa</w:t>
      </w:r>
      <w:r w:rsidR="005F2DD9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e </w:t>
      </w:r>
      <w:r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Rota”</w:t>
      </w:r>
      <w:r w:rsidR="00301A69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</w:t>
      </w:r>
      <w:r w:rsidR="006354D6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deve-se ao </w:t>
      </w:r>
      <w:r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estudo das políticas e</w:t>
      </w:r>
      <w:r w:rsidR="006354D6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a</w:t>
      </w:r>
      <w:r w:rsidR="009A6A7F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o apoio</w:t>
      </w:r>
      <w:r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da </w:t>
      </w:r>
      <w:r w:rsidR="00835F91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inteligência, e este simpósio consiste n</w:t>
      </w:r>
      <w:r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uma experiência continuada de inovação</w:t>
      </w:r>
      <w:r w:rsidR="009A6A7F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, colaboração e </w:t>
      </w:r>
      <w:r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desenvolvimento entre o Governo da RAEM e</w:t>
      </w:r>
      <w:r w:rsidR="001C554A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a instituição privada</w:t>
      </w:r>
      <w:r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</w:t>
      </w:r>
      <w:r w:rsidR="009A6A7F" w:rsidRPr="00C85369">
        <w:rPr>
          <w:rFonts w:ascii="Times New Roman" w:eastAsia="DotumChe" w:hAnsi="Times New Roman" w:cs="Times New Roman"/>
          <w:i/>
          <w:sz w:val="26"/>
          <w:szCs w:val="26"/>
          <w:lang w:val="pt-PT"/>
        </w:rPr>
        <w:t xml:space="preserve">Grand </w:t>
      </w:r>
      <w:r w:rsidR="00402E67" w:rsidRPr="00C85369">
        <w:rPr>
          <w:rFonts w:ascii="Times New Roman" w:eastAsia="DotumChe" w:hAnsi="Times New Roman" w:cs="Times New Roman"/>
          <w:i/>
          <w:sz w:val="26"/>
          <w:szCs w:val="26"/>
          <w:lang w:val="pt-PT"/>
        </w:rPr>
        <w:t>Thought Think Tank</w:t>
      </w:r>
      <w:r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.</w:t>
      </w:r>
      <w:r w:rsidR="009A6A7F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</w:t>
      </w:r>
      <w:r w:rsidR="00DE78FE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Estudando, implementando e utilizando melhor as vantagens e as condições favoráveis </w:t>
      </w:r>
      <w:r w:rsidR="00835F91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proporcionadas pelo</w:t>
      </w:r>
      <w:r w:rsidR="00DE78FE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Regime </w:t>
      </w:r>
      <w:r w:rsidR="00093AE7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“Um País, Dois Sistemas”, </w:t>
      </w:r>
      <w:r w:rsidR="00835F91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assim como </w:t>
      </w:r>
      <w:r w:rsidR="00DE78FE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agarrando e utilizando</w:t>
      </w:r>
      <w:r w:rsidR="00093AE7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bem as oportunidades e o espaço de desenvolvi</w:t>
      </w:r>
      <w:r w:rsidR="00DE78FE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mento proporcionados pelo</w:t>
      </w:r>
      <w:r w:rsidR="001C554A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País, a RAEM poderá </w:t>
      </w:r>
      <w:r w:rsidR="00BC5C87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explorar</w:t>
      </w:r>
      <w:r w:rsidR="00DE78FE" w:rsidRPr="002F3181">
        <w:rPr>
          <w:rFonts w:ascii="Times New Roman" w:eastAsia="DotumChe" w:hAnsi="Times New Roman" w:cs="Times New Roman"/>
          <w:b/>
          <w:sz w:val="26"/>
          <w:szCs w:val="26"/>
          <w:lang w:val="pt-PT"/>
        </w:rPr>
        <w:t>,</w:t>
      </w:r>
      <w:r w:rsidR="00DE78FE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ainda mais, </w:t>
      </w:r>
      <w:r w:rsidR="00093AE7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as</w:t>
      </w:r>
      <w:r w:rsidR="00DE78FE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suas vantagens de</w:t>
      </w:r>
      <w:r w:rsidR="00093AE7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desenvolvimento e aumentar a competitividade regional, fomentar a diversificação adequada da economia, elevar o </w:t>
      </w:r>
      <w:r w:rsidR="00DE78FE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seu </w:t>
      </w:r>
      <w:r w:rsidR="00093AE7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poder</w:t>
      </w:r>
      <w:r w:rsidR="00DE78FE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io</w:t>
      </w:r>
      <w:r w:rsidR="00093AE7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económico para responder às mudanças e impacto externo</w:t>
      </w:r>
      <w:r w:rsidR="00DE78FE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s</w:t>
      </w:r>
      <w:r w:rsidR="00093AE7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, </w:t>
      </w:r>
      <w:r w:rsidR="00DE78FE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integrando-se, melhor, no </w:t>
      </w:r>
      <w:r w:rsidR="00093AE7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desenvolvimento nacional</w:t>
      </w:r>
      <w:r w:rsidR="00835F91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, e ao mesmo tempo </w:t>
      </w:r>
      <w:r w:rsidR="00DE78FE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que se concretiza </w:t>
      </w:r>
      <w:r w:rsidR="00EA516B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>o sonho de grande rejuvenescimento da nação chinesa, também se concretiza o seu próprio desenvolvimento de forma mais equilibrada e continuada.</w:t>
      </w:r>
      <w:r w:rsidR="00093AE7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</w:t>
      </w:r>
      <w:r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</w:t>
      </w:r>
      <w:r w:rsidR="00556642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</w:t>
      </w:r>
      <w:r w:rsidR="00EC7EF3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 </w:t>
      </w:r>
      <w:r w:rsidR="000D40C6" w:rsidRPr="002F3181">
        <w:rPr>
          <w:rFonts w:ascii="Times New Roman" w:eastAsia="DotumChe" w:hAnsi="Times New Roman" w:cs="Times New Roman"/>
          <w:sz w:val="26"/>
          <w:szCs w:val="26"/>
          <w:lang w:val="pt-PT"/>
        </w:rPr>
        <w:t xml:space="preserve"> </w:t>
      </w:r>
      <w:r w:rsidR="004C3D8B" w:rsidRPr="002F3181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</w:p>
    <w:sectPr w:rsidR="00F6776C" w:rsidRPr="002F3181" w:rsidSect="002F3181">
      <w:headerReference w:type="default" r:id="rId8"/>
      <w:footerReference w:type="default" r:id="rId9"/>
      <w:pgSz w:w="11906" w:h="16838"/>
      <w:pgMar w:top="2835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B17" w:rsidRDefault="00537B17" w:rsidP="00F6776C">
      <w:r>
        <w:separator/>
      </w:r>
    </w:p>
  </w:endnote>
  <w:endnote w:type="continuationSeparator" w:id="0">
    <w:p w:rsidR="00537B17" w:rsidRDefault="00537B17" w:rsidP="00F6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華康細圓體">
    <w:altName w:val="Arial Unicode MS"/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81" w:rsidRDefault="002F3181" w:rsidP="002F3181">
    <w:pPr>
      <w:framePr w:w="5421" w:hSpace="187" w:wrap="around" w:vAnchor="page" w:hAnchor="page" w:x="1239" w:y="16036" w:anchorLock="1"/>
      <w:rPr>
        <w:sz w:val="14"/>
      </w:rPr>
    </w:pPr>
    <w:r>
      <w:rPr>
        <w:rFonts w:hint="eastAsia"/>
        <w:sz w:val="14"/>
      </w:rPr>
      <w:t>DAL</w:t>
    </w:r>
    <w:r>
      <w:rPr>
        <w:sz w:val="14"/>
      </w:rPr>
      <w:t xml:space="preserve">_Ref:  </w:t>
    </w:r>
    <w:r>
      <w:rPr>
        <w:kern w:val="0"/>
        <w:sz w:val="14"/>
      </w:rPr>
      <w:fldChar w:fldCharType="begin"/>
    </w:r>
    <w:r>
      <w:rPr>
        <w:kern w:val="0"/>
        <w:sz w:val="14"/>
      </w:rPr>
      <w:instrText xml:space="preserve"> FILENAME \p </w:instrText>
    </w:r>
    <w:r>
      <w:rPr>
        <w:kern w:val="0"/>
        <w:sz w:val="14"/>
      </w:rPr>
      <w:fldChar w:fldCharType="separate"/>
    </w:r>
    <w:r w:rsidR="00B83A38">
      <w:rPr>
        <w:noProof/>
        <w:kern w:val="0"/>
        <w:sz w:val="14"/>
      </w:rPr>
      <w:t>C:\Users\yanzhuo\AppData\Local\Microsoft\Windows\Temporary Internet Files\Content.Outlook\VJB5EZ2S\2018______________20180602_1755_final_por.docx</w:t>
    </w:r>
    <w:r>
      <w:rPr>
        <w:kern w:val="0"/>
        <w:sz w:val="14"/>
      </w:rPr>
      <w:fldChar w:fldCharType="end"/>
    </w:r>
  </w:p>
  <w:p w:rsidR="002F3181" w:rsidRPr="003B375D" w:rsidRDefault="002F3181" w:rsidP="002F3181">
    <w:pPr>
      <w:pStyle w:val="a5"/>
      <w:framePr w:w="567" w:h="193" w:hRule="exact" w:hSpace="187" w:wrap="around" w:vAnchor="page" w:hAnchor="page" w:x="10411" w:y="16047" w:anchorLock="1"/>
      <w:jc w:val="right"/>
      <w:rPr>
        <w:sz w:val="16"/>
        <w:lang w:val="pt-PT"/>
      </w:rPr>
    </w:pPr>
    <w:r>
      <w:rPr>
        <w:rStyle w:val="a9"/>
        <w:sz w:val="16"/>
      </w:rPr>
      <w:fldChar w:fldCharType="begin"/>
    </w:r>
    <w:r w:rsidRPr="003B375D">
      <w:rPr>
        <w:rStyle w:val="a9"/>
        <w:sz w:val="16"/>
        <w:lang w:val="pt-PT"/>
      </w:rPr>
      <w:instrText xml:space="preserve"> PAGE </w:instrText>
    </w:r>
    <w:r>
      <w:rPr>
        <w:rStyle w:val="a9"/>
        <w:sz w:val="16"/>
      </w:rPr>
      <w:fldChar w:fldCharType="separate"/>
    </w:r>
    <w:r w:rsidR="00537B17">
      <w:rPr>
        <w:rStyle w:val="a9"/>
        <w:noProof/>
        <w:sz w:val="16"/>
        <w:lang w:val="pt-PT"/>
      </w:rPr>
      <w:t>1</w:t>
    </w:r>
    <w:r>
      <w:rPr>
        <w:rStyle w:val="a9"/>
        <w:sz w:val="16"/>
      </w:rPr>
      <w:fldChar w:fldCharType="end"/>
    </w:r>
    <w:r w:rsidRPr="003B375D">
      <w:rPr>
        <w:rStyle w:val="a9"/>
        <w:sz w:val="16"/>
        <w:lang w:val="pt-PT"/>
      </w:rPr>
      <w:t>/</w:t>
    </w:r>
    <w:r>
      <w:rPr>
        <w:rStyle w:val="a9"/>
        <w:sz w:val="16"/>
      </w:rPr>
      <w:fldChar w:fldCharType="begin"/>
    </w:r>
    <w:r w:rsidRPr="003B375D">
      <w:rPr>
        <w:rStyle w:val="a9"/>
        <w:sz w:val="16"/>
        <w:lang w:val="pt-PT"/>
      </w:rPr>
      <w:instrText xml:space="preserve"> numpages </w:instrText>
    </w:r>
    <w:r>
      <w:rPr>
        <w:rStyle w:val="a9"/>
        <w:sz w:val="16"/>
      </w:rPr>
      <w:fldChar w:fldCharType="separate"/>
    </w:r>
    <w:r w:rsidR="00537B17">
      <w:rPr>
        <w:rStyle w:val="a9"/>
        <w:noProof/>
        <w:sz w:val="16"/>
        <w:lang w:val="pt-PT"/>
      </w:rPr>
      <w:t>1</w:t>
    </w:r>
    <w:r>
      <w:rPr>
        <w:rStyle w:val="a9"/>
        <w:sz w:val="16"/>
      </w:rPr>
      <w:fldChar w:fldCharType="end"/>
    </w:r>
  </w:p>
  <w:p w:rsidR="002F3181" w:rsidRDefault="002F31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B17" w:rsidRDefault="00537B17" w:rsidP="00F6776C">
      <w:r>
        <w:separator/>
      </w:r>
    </w:p>
  </w:footnote>
  <w:footnote w:type="continuationSeparator" w:id="0">
    <w:p w:rsidR="00537B17" w:rsidRDefault="00537B17" w:rsidP="00F67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81" w:rsidRDefault="002F318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DAFC14" wp14:editId="5E054628">
              <wp:simplePos x="0" y="0"/>
              <wp:positionH relativeFrom="column">
                <wp:posOffset>-285750</wp:posOffset>
              </wp:positionH>
              <wp:positionV relativeFrom="paragraph">
                <wp:posOffset>523875</wp:posOffset>
              </wp:positionV>
              <wp:extent cx="914400" cy="457200"/>
              <wp:effectExtent l="0" t="0" r="0" b="0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3181" w:rsidRDefault="002F3181" w:rsidP="002F3181">
                          <w:pPr>
                            <w:spacing w:after="120"/>
                            <w:ind w:firstLine="140"/>
                            <w:jc w:val="center"/>
                            <w:rPr>
                              <w:rFonts w:eastAsia="華康細圓體"/>
                              <w:b/>
                              <w:spacing w:val="40"/>
                              <w:position w:val="-6"/>
                              <w:sz w:val="16"/>
                            </w:rPr>
                          </w:pPr>
                          <w:r>
                            <w:rPr>
                              <w:rFonts w:eastAsia="華康細圓體"/>
                              <w:b/>
                              <w:spacing w:val="40"/>
                              <w:position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eastAsia="華康細圓體" w:hint="eastAsia"/>
                              <w:b/>
                              <w:spacing w:val="40"/>
                              <w:position w:val="-6"/>
                              <w:sz w:val="16"/>
                            </w:rPr>
                            <w:t>譯本</w:t>
                          </w:r>
                        </w:p>
                        <w:p w:rsidR="002F3181" w:rsidRDefault="002F3181" w:rsidP="002F3181">
                          <w:pPr>
                            <w:spacing w:after="120"/>
                            <w:jc w:val="center"/>
                          </w:pPr>
                          <w:r>
                            <w:rPr>
                              <w:rFonts w:ascii="Arial" w:hAnsi="Arial"/>
                              <w:kern w:val="4"/>
                              <w:position w:val="6"/>
                              <w:sz w:val="14"/>
                            </w:rPr>
                            <w:t xml:space="preserve">   TRADUÇÃO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ADAFC14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-22.5pt;margin-top:41.2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" filled="f" stroked="f">
              <v:textbox>
                <w:txbxContent>
                  <w:p w:rsidR="002F3181" w:rsidRDefault="002F3181" w:rsidP="002F3181">
                    <w:pPr>
                      <w:spacing w:after="120"/>
                      <w:ind w:firstLine="140"/>
                      <w:jc w:val="center"/>
                      <w:rPr>
                        <w:rFonts w:eastAsia="華康細圓體"/>
                        <w:b/>
                        <w:spacing w:val="40"/>
                        <w:position w:val="-6"/>
                        <w:sz w:val="16"/>
                      </w:rPr>
                    </w:pPr>
                    <w:r>
                      <w:rPr>
                        <w:rFonts w:eastAsia="華康細圓體"/>
                        <w:b/>
                        <w:spacing w:val="40"/>
                        <w:position w:val="-6"/>
                        <w:sz w:val="16"/>
                      </w:rPr>
                      <w:t xml:space="preserve"> </w:t>
                    </w:r>
                    <w:r>
                      <w:rPr>
                        <w:rFonts w:eastAsia="華康細圓體" w:hint="eastAsia"/>
                        <w:b/>
                        <w:spacing w:val="40"/>
                        <w:position w:val="-6"/>
                        <w:sz w:val="16"/>
                      </w:rPr>
                      <w:t>譯本</w:t>
                    </w:r>
                  </w:p>
                  <w:p w:rsidR="002F3181" w:rsidRDefault="002F3181" w:rsidP="002F3181">
                    <w:pPr>
                      <w:spacing w:after="120"/>
                      <w:jc w:val="center"/>
                    </w:pPr>
                    <w:r>
                      <w:rPr>
                        <w:rFonts w:ascii="Arial" w:hAnsi="Arial"/>
                        <w:kern w:val="4"/>
                        <w:position w:val="6"/>
                        <w:sz w:val="14"/>
                      </w:rPr>
                      <w:t xml:space="preserve">   TRADUÇÃO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138"/>
    <w:rsid w:val="00023981"/>
    <w:rsid w:val="000659E1"/>
    <w:rsid w:val="00081523"/>
    <w:rsid w:val="00093AE7"/>
    <w:rsid w:val="000C7BF1"/>
    <w:rsid w:val="000D40C6"/>
    <w:rsid w:val="00135E3F"/>
    <w:rsid w:val="00153FBA"/>
    <w:rsid w:val="001553E2"/>
    <w:rsid w:val="00172200"/>
    <w:rsid w:val="00195DA8"/>
    <w:rsid w:val="001A62FA"/>
    <w:rsid w:val="001C554A"/>
    <w:rsid w:val="001E054C"/>
    <w:rsid w:val="00287599"/>
    <w:rsid w:val="002A5F11"/>
    <w:rsid w:val="002C2BB0"/>
    <w:rsid w:val="002F3181"/>
    <w:rsid w:val="00301354"/>
    <w:rsid w:val="00301A69"/>
    <w:rsid w:val="00307B34"/>
    <w:rsid w:val="00314361"/>
    <w:rsid w:val="003C5E05"/>
    <w:rsid w:val="00402E67"/>
    <w:rsid w:val="004401E6"/>
    <w:rsid w:val="0044718F"/>
    <w:rsid w:val="004C2BE0"/>
    <w:rsid w:val="004C3D8B"/>
    <w:rsid w:val="00513573"/>
    <w:rsid w:val="005169F8"/>
    <w:rsid w:val="00537B17"/>
    <w:rsid w:val="00556642"/>
    <w:rsid w:val="005655AF"/>
    <w:rsid w:val="005F2DD9"/>
    <w:rsid w:val="006354D6"/>
    <w:rsid w:val="00640A18"/>
    <w:rsid w:val="0065113B"/>
    <w:rsid w:val="00657EF4"/>
    <w:rsid w:val="006B5BB9"/>
    <w:rsid w:val="006C13E5"/>
    <w:rsid w:val="006C3F0C"/>
    <w:rsid w:val="00753737"/>
    <w:rsid w:val="007B2B73"/>
    <w:rsid w:val="00805EC2"/>
    <w:rsid w:val="00817138"/>
    <w:rsid w:val="00835F91"/>
    <w:rsid w:val="008920C5"/>
    <w:rsid w:val="00895EA5"/>
    <w:rsid w:val="008B2601"/>
    <w:rsid w:val="008E54F4"/>
    <w:rsid w:val="008F0DF2"/>
    <w:rsid w:val="0090063C"/>
    <w:rsid w:val="0095636B"/>
    <w:rsid w:val="00970A6A"/>
    <w:rsid w:val="009A6A7F"/>
    <w:rsid w:val="00A35CB4"/>
    <w:rsid w:val="00A62235"/>
    <w:rsid w:val="00A64295"/>
    <w:rsid w:val="00A92069"/>
    <w:rsid w:val="00B012E1"/>
    <w:rsid w:val="00B33503"/>
    <w:rsid w:val="00B41918"/>
    <w:rsid w:val="00B63059"/>
    <w:rsid w:val="00B66053"/>
    <w:rsid w:val="00B83A38"/>
    <w:rsid w:val="00BC324C"/>
    <w:rsid w:val="00BC5C87"/>
    <w:rsid w:val="00BD48BF"/>
    <w:rsid w:val="00C85369"/>
    <w:rsid w:val="00C942C3"/>
    <w:rsid w:val="00CE32C7"/>
    <w:rsid w:val="00D15B64"/>
    <w:rsid w:val="00D30ED7"/>
    <w:rsid w:val="00D454E7"/>
    <w:rsid w:val="00D5433E"/>
    <w:rsid w:val="00D87DC2"/>
    <w:rsid w:val="00DB020D"/>
    <w:rsid w:val="00DE78FE"/>
    <w:rsid w:val="00E5646C"/>
    <w:rsid w:val="00E622FF"/>
    <w:rsid w:val="00E678FC"/>
    <w:rsid w:val="00E7291D"/>
    <w:rsid w:val="00EA516B"/>
    <w:rsid w:val="00EC38E3"/>
    <w:rsid w:val="00EC7EF3"/>
    <w:rsid w:val="00EE5C4E"/>
    <w:rsid w:val="00F50980"/>
    <w:rsid w:val="00F61336"/>
    <w:rsid w:val="00F6776C"/>
    <w:rsid w:val="00F72B4C"/>
    <w:rsid w:val="00FA20CC"/>
    <w:rsid w:val="00FB3DCB"/>
    <w:rsid w:val="00FB7AEC"/>
    <w:rsid w:val="00FC35EC"/>
    <w:rsid w:val="00FC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776C"/>
    <w:rPr>
      <w:sz w:val="20"/>
      <w:szCs w:val="20"/>
    </w:rPr>
  </w:style>
  <w:style w:type="paragraph" w:styleId="a5">
    <w:name w:val="footer"/>
    <w:basedOn w:val="a"/>
    <w:link w:val="a6"/>
    <w:unhideWhenUsed/>
    <w:rsid w:val="00F67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776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3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53FB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age number"/>
    <w:basedOn w:val="a0"/>
    <w:semiHidden/>
    <w:rsid w:val="002F31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776C"/>
    <w:rPr>
      <w:sz w:val="20"/>
      <w:szCs w:val="20"/>
    </w:rPr>
  </w:style>
  <w:style w:type="paragraph" w:styleId="a5">
    <w:name w:val="footer"/>
    <w:basedOn w:val="a"/>
    <w:link w:val="a6"/>
    <w:unhideWhenUsed/>
    <w:rsid w:val="00F67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776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3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53FB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age number"/>
    <w:basedOn w:val="a0"/>
    <w:semiHidden/>
    <w:rsid w:val="002F3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B68B0-5766-4736-804B-09DC463E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5962</Characters>
  <Application>Microsoft Office Word</Application>
  <DocSecurity>0</DocSecurity>
  <Lines>49</Lines>
  <Paragraphs>13</Paragraphs>
  <ScaleCrop>false</ScaleCrop>
  <Company>Microsoft</Company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 da Gloria</dc:creator>
  <cp:lastModifiedBy>ccc</cp:lastModifiedBy>
  <cp:revision>2</cp:revision>
  <cp:lastPrinted>2018-06-03T07:51:00Z</cp:lastPrinted>
  <dcterms:created xsi:type="dcterms:W3CDTF">2018-06-03T10:45:00Z</dcterms:created>
  <dcterms:modified xsi:type="dcterms:W3CDTF">2018-06-03T10:45:00Z</dcterms:modified>
</cp:coreProperties>
</file>